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sz w:val="48"/>
          <w:szCs w:val="48"/>
        </w:rPr>
        <w:br/>
      </w:r>
      <w:r>
        <w:rPr>
          <w:rFonts w:ascii="Century Gothic" w:eastAsia="Century Gothic" w:hAnsi="Century Gothic" w:cs="Century Gothic"/>
          <w:b/>
          <w:bCs/>
          <w:sz w:val="48"/>
          <w:szCs w:val="48"/>
        </w:rPr>
        <w:t>Mega Fire Blaze: Piggies and the Bank™</w:t>
      </w:r>
    </w:p>
    <w:p>
      <w:pPr>
        <w:spacing w:before="280" w:after="280"/>
        <w:rPr>
          <w:sz w:val="23"/>
          <w:szCs w:val="23"/>
        </w:rPr>
      </w:pPr>
      <w:r>
        <w:rPr>
          <w:rFonts w:ascii="Century Gothic" w:eastAsia="Century Gothic" w:hAnsi="Century Gothic" w:cs="Century Gothic"/>
          <w:b/>
          <w:bCs/>
          <w:sz w:val="23"/>
          <w:szCs w:val="23"/>
        </w:rPr>
        <w:t>5-reel 50-line slot</w:t>
      </w:r>
    </w:p>
    <w:p>
      <w:pPr>
        <w:numPr>
          <w:ilvl w:val="0"/>
          <w:numId w:val="1"/>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objective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Piggies and the Bank™</w:t>
      </w:r>
      <w:r>
        <w:rPr>
          <w:rFonts w:ascii="Century Gothic" w:eastAsia="Century Gothic" w:hAnsi="Century Gothic" w:cs="Century Gothic"/>
          <w:sz w:val="23"/>
          <w:szCs w:val="23"/>
        </w:rPr>
        <w:t> </w:t>
      </w:r>
      <w:r>
        <w:rPr>
          <w:rFonts w:ascii="Century Gothic" w:eastAsia="Century Gothic" w:hAnsi="Century Gothic" w:cs="Century Gothic"/>
          <w:sz w:val="23"/>
          <w:szCs w:val="23"/>
        </w:rPr>
        <w:t>is to obtain winning symbol combinations by spinning the reels.</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entry screen displays the game’s features.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on the entry screen to enter the main game. You can also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DON'T SHOW NEXT TIME</w:t>
      </w:r>
      <w:r>
        <w:rPr>
          <w:rFonts w:ascii="Century Gothic" w:eastAsia="Century Gothic" w:hAnsi="Century Gothic" w:cs="Century Gothic"/>
          <w:sz w:val="23"/>
          <w:szCs w:val="23"/>
        </w:rPr>
        <w:t> </w:t>
      </w:r>
      <w:r>
        <w:rPr>
          <w:rFonts w:ascii="Century Gothic" w:eastAsia="Century Gothic" w:hAnsi="Century Gothic" w:cs="Century Gothic"/>
          <w:sz w:val="23"/>
          <w:szCs w:val="23"/>
        </w:rPr>
        <w:t>to skip the entry screen the next time you play.</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BET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Select your total bet in the drop-down menu and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w:t>
      </w:r>
      <w:r>
        <w:rPr>
          <w:rFonts w:ascii="Century Gothic" w:eastAsia="Century Gothic" w:hAnsi="Century Gothic" w:cs="Century Gothic"/>
          <w:sz w:val="23"/>
          <w:szCs w:val="23"/>
        </w:rPr>
        <w: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 given payline, only the highest winning combination pays while simultaneous winnings on different paylines are accumulated.</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 Wins are multiplied by the line bet. The line bet is the total bet divided by 50.</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hold the spin button, select the number of spins in the drop-down menu to be played automatically,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Start</w:t>
      </w:r>
      <w:r>
        <w:rPr>
          <w:rFonts w:ascii="Century Gothic" w:eastAsia="Century Gothic" w:hAnsi="Century Gothic" w:cs="Century Gothic"/>
          <w:sz w:val="23"/>
          <w:szCs w:val="23"/>
        </w:rPr>
        <w: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is displayed.</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1"/>
          <w:numId w:val="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feature has been triggered.</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 AUTOPLAY</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navigate the paytable, scroll up or down, or swipe the screen.</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reference pages and return to the game, press the back-arrow button.</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This game is played with a fixed number of 50 active paylines. The total bet per game round is the line bet × 50.</w:t>
      </w:r>
    </w:p>
    <w:p>
      <w:pPr>
        <w:numPr>
          <w:ilvl w:val="0"/>
          <w:numId w:val="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Paylines are represented by lines that appear over the reels as illustrated in the paytable.</w:t>
      </w:r>
    </w:p>
    <w:p>
      <w:pPr>
        <w:numPr>
          <w:ilvl w:val="0"/>
          <w:numId w:val="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Winning combinations must start from the leftmost reel, and the same symbol has to be on consecutive reels and appear on the same payline.</w:t>
      </w:r>
    </w:p>
    <w:p>
      <w:pPr>
        <w:numPr>
          <w:ilvl w:val="0"/>
          <w:numId w:val="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 difference between the line bet and the total bet. The line bet shows how much is being bet on a single payline. The total bet shows how much is being bet in total on a single spin. Payouts shown in the paytable are multiplied by the line bet except scatter which pays in total bet.</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6"/>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piggy bank 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can substitute for all symbols except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w:t>
      </w:r>
    </w:p>
    <w:p>
      <w:pPr>
        <w:spacing w:before="280" w:after="280"/>
        <w:rPr>
          <w:sz w:val="23"/>
          <w:szCs w:val="23"/>
        </w:rPr>
      </w:pPr>
      <w:r>
        <w:rPr>
          <w:rFonts w:ascii="Century Gothic" w:eastAsia="Century Gothic" w:hAnsi="Century Gothic" w:cs="Century Gothic"/>
          <w:b/>
          <w:bCs/>
          <w:sz w:val="23"/>
          <w:szCs w:val="23"/>
        </w:rPr>
        <w:t>Special Wild Symbol:</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gold piggy bank 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full stack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spacing w:before="280" w:after="280"/>
        <w:rPr>
          <w:sz w:val="23"/>
          <w:szCs w:val="23"/>
        </w:rPr>
      </w:pPr>
      <w:r>
        <w:rPr>
          <w:rFonts w:ascii="Century Gothic" w:eastAsia="Century Gothic" w:hAnsi="Century Gothic" w:cs="Century Gothic"/>
          <w:b/>
          <w:bCs/>
          <w:sz w:val="23"/>
          <w:szCs w:val="23"/>
        </w:rPr>
        <w:t>Scatter Symbol:</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bank 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appears on all reels during the main game.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appear on all reels.</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anywhere on the reels during the main game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Gold Wild Respins:</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a full stack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lands anywhere on the reels, it triggers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 the stacked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shifts 1 position to the left for each spin until it exists the reels.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Landing an additional fully stacked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on the reels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 </w:t>
      </w:r>
      <w:r>
        <w:rPr>
          <w:rFonts w:ascii="Century Gothic" w:eastAsia="Century Gothic" w:hAnsi="Century Gothic" w:cs="Century Gothic"/>
          <w:sz w:val="23"/>
          <w:szCs w:val="23"/>
        </w:rPr>
        <w:t>retriggers the feature.</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 any cash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 on the reels, transforms into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stack of cash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coins</w:t>
      </w:r>
      <w:r>
        <w:rPr>
          <w:rFonts w:ascii="Century Gothic" w:eastAsia="Century Gothic" w:hAnsi="Century Gothic" w:cs="Century Gothic"/>
          <w:sz w:val="23"/>
          <w:szCs w:val="23"/>
        </w:rPr>
        <w:t> </w:t>
      </w:r>
      <w:r>
        <w:rPr>
          <w:rFonts w:ascii="Century Gothic" w:eastAsia="Century Gothic" w:hAnsi="Century Gothic" w:cs="Century Gothic"/>
          <w:sz w:val="23"/>
          <w:szCs w:val="23"/>
        </w:rPr>
        <w:t>transforms into a stack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and retriggers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ends when spin ends with no stacked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on the reels.</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Note:</w:t>
      </w:r>
      <w:r>
        <w:rPr>
          <w:rFonts w:ascii="Century Gothic" w:eastAsia="Century Gothic" w:hAnsi="Century Gothic" w:cs="Century Gothic"/>
          <w:sz w:val="23"/>
          <w:szCs w:val="23"/>
        </w:rPr>
        <w:t> </w:t>
      </w:r>
      <w:r>
        <w:rPr>
          <w:rFonts w:ascii="Century Gothic" w:eastAsia="Century Gothic" w:hAnsi="Century Gothic" w:cs="Century Gothic"/>
          <w:sz w:val="23"/>
          <w:szCs w:val="23"/>
        </w:rPr>
        <w:t>Individual regular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do not lock on the reels.</w:t>
      </w:r>
    </w:p>
    <w:p>
      <w:pPr>
        <w:spacing w:before="280" w:after="280"/>
        <w:rPr>
          <w:sz w:val="23"/>
          <w:szCs w:val="23"/>
        </w:rPr>
      </w:pPr>
      <w:r>
        <w:rPr>
          <w:rFonts w:ascii="Century Gothic" w:eastAsia="Century Gothic" w:hAnsi="Century Gothic" w:cs="Century Gothic"/>
          <w:b/>
          <w:bCs/>
          <w:sz w:val="23"/>
          <w:szCs w:val="23"/>
        </w:rPr>
        <w:t>Free Games:</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anywhere on the reels trigger 8</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every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SPECIAL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landing on the reels will expand to cover the entire reel and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Wild Respins</w:t>
      </w:r>
      <w:r>
        <w:rPr>
          <w:rFonts w:ascii="Century Gothic" w:eastAsia="Century Gothic" w:hAnsi="Century Gothic" w:cs="Century Gothic"/>
          <w:sz w:val="23"/>
          <w:szCs w:val="23"/>
        </w:rPr>
        <w:t>.</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Landing an additional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retriggers the feature.</w:t>
      </w:r>
    </w:p>
    <w:p>
      <w:pPr>
        <w:spacing w:before="280" w:after="280"/>
        <w:rPr>
          <w:sz w:val="23"/>
          <w:szCs w:val="23"/>
        </w:rPr>
      </w:pPr>
      <w:r>
        <w:rPr>
          <w:rFonts w:ascii="Century Gothic" w:eastAsia="Century Gothic" w:hAnsi="Century Gothic" w:cs="Century Gothic"/>
          <w:b/>
          <w:bCs/>
          <w:sz w:val="23"/>
          <w:szCs w:val="23"/>
        </w:rPr>
        <w:t>Mega Fire Blaze™ Feature:</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6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simultaneously anywhere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triggered.</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landed during the spin that triggered the feature, and that lands during the respins, will have either a cash prize, a key or a Star icon.</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triggered the feature, and the prizes that appeared on them, lock in position during the feature.</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respins are awarded. Each unlocked symbol position will spin independently.</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each respin, if there is 1 or more new</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it will lock in place, and the number of respins remaining will be reset to 3.</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Every additional row is unlocked by collecting 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with a key.</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values of any locked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on the 7th row are multiplied by x2, except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 coin</w:t>
      </w:r>
      <w:r>
        <w:rPr>
          <w:rFonts w:ascii="Century Gothic" w:eastAsia="Century Gothic" w:hAnsi="Century Gothic" w:cs="Century Gothic"/>
          <w:sz w:val="23"/>
          <w:szCs w:val="23"/>
        </w:rPr>
        <w:t> </w:t>
      </w:r>
      <w:r>
        <w:rPr>
          <w:rFonts w:ascii="Century Gothic" w:eastAsia="Century Gothic" w:hAnsi="Century Gothic" w:cs="Century Gothic"/>
          <w:sz w:val="23"/>
          <w:szCs w:val="23"/>
        </w:rPr>
        <w:t>icon.</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values of any locked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on the 8th row are multiplied by x5, except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 coin</w:t>
      </w:r>
      <w:r>
        <w:rPr>
          <w:rFonts w:ascii="Century Gothic" w:eastAsia="Century Gothic" w:hAnsi="Century Gothic" w:cs="Century Gothic"/>
          <w:sz w:val="23"/>
          <w:szCs w:val="23"/>
        </w:rPr>
        <w:t> </w:t>
      </w:r>
      <w:r>
        <w:rPr>
          <w:rFonts w:ascii="Century Gothic" w:eastAsia="Century Gothic" w:hAnsi="Century Gothic" w:cs="Century Gothic"/>
          <w:sz w:val="23"/>
          <w:szCs w:val="23"/>
        </w:rPr>
        <w:t>icon.</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 locked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on the 9th row are transformed 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 coin</w:t>
      </w:r>
      <w:r>
        <w:rPr>
          <w:rFonts w:ascii="Century Gothic" w:eastAsia="Century Gothic" w:hAnsi="Century Gothic" w:cs="Century Gothic"/>
          <w:sz w:val="23"/>
          <w:szCs w:val="23"/>
        </w:rPr>
        <w:t>.</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 prizes are awarded once after all respins have been completed.</w:t>
      </w:r>
    </w:p>
    <w:p>
      <w:pPr>
        <w:spacing w:before="280" w:after="280"/>
        <w:rPr>
          <w:sz w:val="23"/>
          <w:szCs w:val="23"/>
        </w:rPr>
      </w:pPr>
      <w:r>
        <w:rPr>
          <w:rFonts w:ascii="Century Gothic" w:eastAsia="Century Gothic" w:hAnsi="Century Gothic" w:cs="Century Gothic"/>
          <w:b/>
          <w:bCs/>
          <w:sz w:val="23"/>
          <w:szCs w:val="23"/>
        </w:rPr>
        <w:t>Fire Blaze Prizes:</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4 types of prizes that can be won: GRAND, MAJOR, MINOR and MINI.</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 held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 coin</w:t>
      </w:r>
      <w:r>
        <w:rPr>
          <w:rFonts w:ascii="Century Gothic" w:eastAsia="Century Gothic" w:hAnsi="Century Gothic" w:cs="Century Gothic"/>
          <w:sz w:val="23"/>
          <w:szCs w:val="23"/>
        </w:rPr>
        <w:t> </w:t>
      </w:r>
      <w:r>
        <w:rPr>
          <w:rFonts w:ascii="Century Gothic" w:eastAsia="Century Gothic" w:hAnsi="Century Gothic" w:cs="Century Gothic"/>
          <w:sz w:val="23"/>
          <w:szCs w:val="23"/>
        </w:rPr>
        <w:t>icon will transform to award the GRAND, MAJOR, MINOR or MINI prize. These prizes can be won multiple times in 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session.</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93.50%.</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1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1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15"/>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UPDATED ON:7/5/2023</w:t>
      </w:r>
    </w:p>
    <w:p>
      <w:pPr>
        <w:spacing w:before="0" w:after="0"/>
        <w:rPr>
          <w:rFonts w:ascii="Calibri" w:eastAsia="Calibri" w:hAnsi="Calibri" w:cs="Calibri"/>
          <w:sz w:val="24"/>
          <w:szCs w:val="24"/>
        </w:rPr>
      </w:pPr>
    </w:p>
    <w:p>
      <w:pPr>
        <w:spacing w:before="280" w:after="280"/>
        <w:rPr>
          <w:sz w:val="48"/>
          <w:szCs w:val="48"/>
        </w:rPr>
      </w:pPr>
      <w:r>
        <w:rPr>
          <w:sz w:val="48"/>
          <w:szCs w:val="48"/>
        </w:rPr>
        <w:br/>
      </w:r>
      <w:r>
        <w:rPr>
          <w:rFonts w:ascii="Century Gothic" w:eastAsia="Century Gothic" w:hAnsi="Century Gothic" w:cs="Century Gothic"/>
          <w:b/>
          <w:bCs/>
          <w:sz w:val="48"/>
          <w:szCs w:val="48"/>
        </w:rPr>
        <w:t>Mega Fire Blaze: Piggies and the Bank™</w:t>
      </w:r>
    </w:p>
    <w:p>
      <w:pPr>
        <w:spacing w:before="280" w:after="280"/>
        <w:rPr>
          <w:sz w:val="23"/>
          <w:szCs w:val="23"/>
        </w:rPr>
      </w:pPr>
      <w:r>
        <w:rPr>
          <w:rFonts w:ascii="Century Gothic" w:eastAsia="Century Gothic" w:hAnsi="Century Gothic" w:cs="Century Gothic"/>
          <w:b/>
          <w:bCs/>
          <w:sz w:val="23"/>
          <w:szCs w:val="23"/>
        </w:rPr>
        <w:t>Tragaperras de 5 carretes y 50 líneas</w:t>
      </w:r>
    </w:p>
    <w:p>
      <w:pPr>
        <w:numPr>
          <w:ilvl w:val="0"/>
          <w:numId w:val="16"/>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objetivo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Piggies and the Bank™</w:t>
      </w:r>
      <w:r>
        <w:rPr>
          <w:rFonts w:ascii="Century Gothic" w:eastAsia="Century Gothic" w:hAnsi="Century Gothic" w:cs="Century Gothic"/>
          <w:sz w:val="23"/>
          <w:szCs w:val="23"/>
        </w:rPr>
        <w:t> </w:t>
      </w:r>
      <w:r>
        <w:rPr>
          <w:rFonts w:ascii="Century Gothic" w:eastAsia="Century Gothic" w:hAnsi="Century Gothic" w:cs="Century Gothic"/>
          <w:sz w:val="23"/>
          <w:szCs w:val="23"/>
        </w:rPr>
        <w:t>es obtener combinaciones ganadoras de símbolos haciendo girar los carretes.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pantalla inicial muestra las funciones del juego.</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inicial para pasar al juego principal. También puede pulsar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NO MOSTRAR DE NUEVO</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saltarse la pantalla de inicio la próxima vez que juegue.</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w:t>
      </w:r>
      <w:r>
        <w:rPr>
          <w:rFonts w:ascii="Century Gothic" w:eastAsia="Century Gothic" w:hAnsi="Century Gothic" w:cs="Century Gothic"/>
          <w:sz w:val="23"/>
          <w:szCs w:val="23"/>
        </w:rPr>
        <w:t>.</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Seleccione su apuesta total en el menú desplegable y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Confirmar</w:t>
      </w:r>
      <w:r>
        <w:rPr>
          <w:rFonts w:ascii="Century Gothic" w:eastAsia="Century Gothic" w:hAnsi="Century Gothic" w:cs="Century Gothic"/>
          <w:sz w:val="23"/>
          <w:szCs w:val="23"/>
        </w:rPr>
        <w:t>.</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girar los carretes con la apuesta actual.</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Línea de Ganancia solo se pagará la mejor combinación ganadora, mientras que las ganancias simultáneas en Líneas de Ganancia distintas se acumularán.</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 Los premios se multiplican por la apuesta por línea. La apuesta por línea es la apuesta total dividida por 50.</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mantenga pulsado el botón Girar, seleccione en el menú desplegable el número de giros que se jugarán automáticamente y después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Iniciar</w:t>
      </w:r>
      <w:r>
        <w:rPr>
          <w:rFonts w:ascii="Century Gothic" w:eastAsia="Century Gothic" w:hAnsi="Century Gothic" w:cs="Century Gothic"/>
          <w:sz w:val="23"/>
          <w:szCs w:val="23"/>
        </w:rPr>
        <w:t>.</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se mostrará el número de giros restantes.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1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1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siguiente giro.</w:t>
      </w:r>
    </w:p>
    <w:p>
      <w:pPr>
        <w:numPr>
          <w:ilvl w:val="1"/>
          <w:numId w:val="1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ha activado una función.</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 AUTO JUEGO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desplazarse por la tabla de premios, desplácese hacia arriba o abajo o deslice la pantalla.</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página de referencia y volver al juego, pulse el botón flecha atrás.</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este juego se juega con una cantidad fija de 50 líneas de premio activas. La apuesta total por ronda de juego es la apuesta por línea × 50.</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están representadas por líneas que aparecen encima de los carretes como se muestra en la tabla de premios.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combinaciones ganadoras deben empezar por el carrete de más a la izquierda y el mismo símbolo tiene que estar en carretes consecutivos en la misma línea de premio.</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Hay una diferencia entre la apuesta por línea y la apuesta total. La apuesta por línea indica cuánto se está apostando en una única línea de premio. La apuesta total muestra cuánto se está apostando en total en un giro. Los premios que aparecen en la tabla de premios se multiplican por la apuesta por línea, excepto el Scatter que paga en apuesta total.</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21"/>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hucha cerdito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sustituir a todos los símbolos excepto a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Símbolo Comodín Especial:</w:t>
      </w:r>
    </w:p>
    <w:p>
      <w:pPr>
        <w:numPr>
          <w:ilvl w:val="0"/>
          <w:numId w:val="2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 es el símbolo hucha cerdito dorada.</w:t>
      </w:r>
    </w:p>
    <w:p>
      <w:pPr>
        <w:numPr>
          <w:ilvl w:val="0"/>
          <w:numId w:val="2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Solo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 activar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Símbolo Scatter:</w:t>
      </w:r>
    </w:p>
    <w:p>
      <w:pPr>
        <w:numPr>
          <w:ilvl w:val="0"/>
          <w:numId w:val="2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banco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w:t>
      </w:r>
    </w:p>
    <w:p>
      <w:pPr>
        <w:numPr>
          <w:ilvl w:val="0"/>
          <w:numId w:val="2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 en todos los carretes del juego principal. Durante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en todos los carretes.</w:t>
      </w:r>
    </w:p>
    <w:p>
      <w:pPr>
        <w:numPr>
          <w:ilvl w:val="0"/>
          <w:numId w:val="2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activan cuando en cualquier lugar de los carretes del juego principal aparecen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Regiros Comodín De Oro:</w:t>
      </w:r>
    </w:p>
    <w:p>
      <w:pPr>
        <w:numPr>
          <w:ilvl w:val="0"/>
          <w:numId w:val="2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una pila completa del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 en cualquier lugar de los carretes.</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 el símbolo apilado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se mueve 1 posición a la izquierda en cada giro hasta que salga de los carretes.</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Obtener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completamente apilado en los carretes durante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 </w:t>
      </w:r>
      <w:r>
        <w:rPr>
          <w:rFonts w:ascii="Century Gothic" w:eastAsia="Century Gothic" w:hAnsi="Century Gothic" w:cs="Century Gothic"/>
          <w:sz w:val="23"/>
          <w:szCs w:val="23"/>
        </w:rPr>
        <w:t>reactiva la función.</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 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de efectivo que aparezca en los carretes se transformará en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pila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monedas</w:t>
      </w:r>
      <w:r>
        <w:rPr>
          <w:rFonts w:ascii="Century Gothic" w:eastAsia="Century Gothic" w:hAnsi="Century Gothic" w:cs="Century Gothic"/>
          <w:sz w:val="23"/>
          <w:szCs w:val="23"/>
        </w:rPr>
        <w:t> </w:t>
      </w:r>
      <w:r>
        <w:rPr>
          <w:rFonts w:ascii="Century Gothic" w:eastAsia="Century Gothic" w:hAnsi="Century Gothic" w:cs="Century Gothic"/>
          <w:sz w:val="23"/>
          <w:szCs w:val="23"/>
        </w:rPr>
        <w:t>de efectivo se transforma en una pila de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y reactivan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 </w:t>
      </w:r>
      <w:r>
        <w:rPr>
          <w:rFonts w:ascii="Century Gothic" w:eastAsia="Century Gothic" w:hAnsi="Century Gothic" w:cs="Century Gothic"/>
          <w:sz w:val="23"/>
          <w:szCs w:val="23"/>
        </w:rPr>
        <w:t>termina cuando un giro acaba sin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apilado en los carretes.</w:t>
      </w:r>
    </w:p>
    <w:p>
      <w:pPr>
        <w:numPr>
          <w:ilvl w:val="0"/>
          <w:numId w:val="2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Nota:</w:t>
      </w:r>
      <w:r>
        <w:rPr>
          <w:rFonts w:ascii="Century Gothic" w:eastAsia="Century Gothic" w:hAnsi="Century Gothic" w:cs="Century Gothic"/>
          <w:sz w:val="23"/>
          <w:szCs w:val="23"/>
        </w:rPr>
        <w:t> </w:t>
      </w: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no se fijan en los carretes.</w:t>
      </w:r>
    </w:p>
    <w:p>
      <w:pPr>
        <w:spacing w:before="280" w:after="280"/>
        <w:rPr>
          <w:sz w:val="23"/>
          <w:szCs w:val="23"/>
        </w:rPr>
      </w:pPr>
      <w:r>
        <w:rPr>
          <w:rFonts w:ascii="Century Gothic" w:eastAsia="Century Gothic" w:hAnsi="Century Gothic" w:cs="Century Gothic"/>
          <w:b/>
          <w:bCs/>
          <w:sz w:val="23"/>
          <w:szCs w:val="23"/>
        </w:rPr>
        <w:t>Giros Gratis:</w:t>
      </w:r>
    </w:p>
    <w:p>
      <w:pPr>
        <w:numPr>
          <w:ilvl w:val="0"/>
          <w:numId w:val="2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cualquier lugar de los carretes activan 8</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ESPECIAL</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 en los carretes se expandirá para llenar todo el carrete y activar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Regiros Comodín De Oro</w:t>
      </w:r>
      <w:r>
        <w:rPr>
          <w:rFonts w:ascii="Century Gothic" w:eastAsia="Century Gothic" w:hAnsi="Century Gothic" w:cs="Century Gothic"/>
          <w:sz w:val="23"/>
          <w:szCs w:val="23"/>
        </w:rPr>
        <w:t>.</w:t>
      </w:r>
    </w:p>
    <w:p>
      <w:pPr>
        <w:numPr>
          <w:ilvl w:val="0"/>
          <w:numId w:val="2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Obtener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 durante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reactiva la función.</w:t>
      </w:r>
    </w:p>
    <w:p>
      <w:pPr>
        <w:spacing w:before="280" w:after="280"/>
        <w:rPr>
          <w:sz w:val="23"/>
          <w:szCs w:val="23"/>
        </w:rPr>
      </w:pPr>
      <w:r>
        <w:rPr>
          <w:rFonts w:ascii="Century Gothic" w:eastAsia="Century Gothic" w:hAnsi="Century Gothic" w:cs="Century Gothic"/>
          <w:b/>
          <w:bCs/>
          <w:sz w:val="23"/>
          <w:szCs w:val="23"/>
        </w:rPr>
        <w:t>Función Mega Fire Blaze™:</w:t>
      </w:r>
    </w:p>
    <w:p>
      <w:pPr>
        <w:numPr>
          <w:ilvl w:val="0"/>
          <w:numId w:val="2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Mega Fire Blaze™</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6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a la vez en cualquier lugar de los carretes.</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apareció durante el giro que activó la función y que aparece durante los regiros, tendrá un premio en efectivo, una llave o un icono Estrella.</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activó la función y los premios que aparecieron en ellos se quedarán fijos durante la función.</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activarán 3 regiros. Cada posición de símbolo desbloqueada girará de forma independiente.</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Tras cada regiro, si hay 1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nuevos, estos se quedarán fijos y el número de regiros restantes volverá a 3.</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fila adicional se desbloquea obteniendo 2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con una llave.</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valores de 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bloqueado en la 7ª fila se multiplicarán x2, excepto el icono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 Estrella</w:t>
      </w:r>
      <w:r>
        <w:rPr>
          <w:rFonts w:ascii="Century Gothic" w:eastAsia="Century Gothic" w:hAnsi="Century Gothic" w:cs="Century Gothic"/>
          <w:sz w:val="23"/>
          <w:szCs w:val="23"/>
        </w:rPr>
        <w:t>.</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valores de 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bloqueado en la 8ª fila se multiplicarán x5, excepto el icono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 Estrella</w:t>
      </w:r>
      <w:r>
        <w:rPr>
          <w:rFonts w:ascii="Century Gothic" w:eastAsia="Century Gothic" w:hAnsi="Century Gothic" w:cs="Century Gothic"/>
          <w:sz w:val="23"/>
          <w:szCs w:val="23"/>
        </w:rPr>
        <w:t>.</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Todos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de la 9ª fila se transforman 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 Estrella</w:t>
      </w:r>
      <w:r>
        <w:rPr>
          <w:rFonts w:ascii="Century Gothic" w:eastAsia="Century Gothic" w:hAnsi="Century Gothic" w:cs="Century Gothic"/>
          <w:sz w:val="23"/>
          <w:szCs w:val="23"/>
        </w:rPr>
        <w:t>.</w:t>
      </w:r>
    </w:p>
    <w:p>
      <w:pPr>
        <w:numPr>
          <w:ilvl w:val="0"/>
          <w:numId w:val="2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Todos los premios se pagan una vez se completan todos los regiros.</w:t>
      </w:r>
    </w:p>
    <w:p>
      <w:pPr>
        <w:spacing w:before="280" w:after="280"/>
        <w:rPr>
          <w:sz w:val="23"/>
          <w:szCs w:val="23"/>
        </w:rPr>
      </w:pPr>
      <w:r>
        <w:rPr>
          <w:rFonts w:ascii="Century Gothic" w:eastAsia="Century Gothic" w:hAnsi="Century Gothic" w:cs="Century Gothic"/>
          <w:b/>
          <w:bCs/>
          <w:sz w:val="23"/>
          <w:szCs w:val="23"/>
        </w:rPr>
        <w:t>Premios Fire Blaze:</w:t>
      </w:r>
    </w:p>
    <w:p>
      <w:pPr>
        <w:numPr>
          <w:ilvl w:val="0"/>
          <w:numId w:val="2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pueden ganar 4 tipos de Premio: GRAND, MAJOR, MINOR y MINI.</w:t>
      </w:r>
    </w:p>
    <w:p>
      <w:pPr>
        <w:numPr>
          <w:ilvl w:val="0"/>
          <w:numId w:val="2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icono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 Estrella</w:t>
      </w:r>
      <w:r>
        <w:rPr>
          <w:rFonts w:ascii="Century Gothic" w:eastAsia="Century Gothic" w:hAnsi="Century Gothic" w:cs="Century Gothic"/>
          <w:sz w:val="23"/>
          <w:szCs w:val="23"/>
        </w:rPr>
        <w:t> </w:t>
      </w:r>
      <w:r>
        <w:rPr>
          <w:rFonts w:ascii="Century Gothic" w:eastAsia="Century Gothic" w:hAnsi="Century Gothic" w:cs="Century Gothic"/>
          <w:sz w:val="23"/>
          <w:szCs w:val="23"/>
        </w:rPr>
        <w:t>retenido se transformará para dar un premio GRAND, MAJOR, MINOR o MINI. Podrá ganar estos premios varias veces en cada sesión de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Mega Fire Blaze™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2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93.50%.</w:t>
      </w:r>
    </w:p>
    <w:p>
      <w:pPr>
        <w:numPr>
          <w:ilvl w:val="0"/>
          <w:numId w:val="2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3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 las:</w:t>
      </w:r>
    </w:p>
    <w:p>
      <w:pPr>
        <w:numPr>
          <w:ilvl w:val="1"/>
          <w:numId w:val="3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3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30"/>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spacing w:before="280" w:after="280"/>
        <w:rPr>
          <w:sz w:val="23"/>
          <w:szCs w:val="23"/>
        </w:rPr>
      </w:pPr>
      <w:r>
        <w:rPr>
          <w:rFonts w:ascii="Century Gothic" w:eastAsia="Century Gothic" w:hAnsi="Century Gothic" w:cs="Century Gothic"/>
          <w:b/>
          <w:bCs/>
          <w:sz w:val="23"/>
          <w:szCs w:val="23"/>
        </w:rPr>
        <w:t>Un fallo en el funcionamiento anulara todos los pagos.</w:t>
      </w:r>
    </w:p>
    <w:p>
      <w:pPr>
        <w:spacing w:before="0" w:after="0"/>
        <w:jc w:val="right"/>
        <w:rPr>
          <w:sz w:val="18"/>
          <w:szCs w:val="18"/>
        </w:rPr>
      </w:pPr>
      <w:r>
        <w:rPr>
          <w:rFonts w:ascii="Century Gothic" w:eastAsia="Century Gothic" w:hAnsi="Century Gothic" w:cs="Century Gothic"/>
          <w:caps/>
          <w:sz w:val="18"/>
          <w:szCs w:val="18"/>
        </w:rPr>
        <w:t>ACTUALIZADO EL:5/7/2023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