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F69CE" w14:textId="77777777" w:rsidR="008206DF" w:rsidRPr="008206DF" w:rsidRDefault="008206DF" w:rsidP="008206D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br/>
        <w:t>The Sweetest: Cash Collect™</w:t>
      </w:r>
    </w:p>
    <w:p w14:paraId="71BAE7A3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30-line slot</w:t>
      </w:r>
    </w:p>
    <w:p w14:paraId="2A555652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26DD563E" w14:textId="77777777" w:rsidR="008206DF" w:rsidRPr="008206DF" w:rsidRDefault="008206DF" w:rsidP="008206D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entry screen displays the game’s features.</w:t>
      </w:r>
    </w:p>
    <w:p w14:paraId="144242D2" w14:textId="77777777" w:rsidR="008206DF" w:rsidRPr="008206DF" w:rsidRDefault="008206DF" w:rsidP="008206D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start the game.</w:t>
      </w:r>
    </w:p>
    <w:p w14:paraId="4D0A31E7" w14:textId="77777777" w:rsidR="008206DF" w:rsidRPr="008206DF" w:rsidRDefault="008206DF" w:rsidP="008206D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bet settings, press the coin button.</w:t>
      </w:r>
    </w:p>
    <w:p w14:paraId="1B294CED" w14:textId="77777777" w:rsidR="008206DF" w:rsidRPr="008206DF" w:rsidRDefault="008206DF" w:rsidP="008206D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above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BET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total bet.</w:t>
      </w:r>
    </w:p>
    <w:p w14:paraId="1A78EA0E" w14:textId="77777777" w:rsidR="008206DF" w:rsidRPr="008206DF" w:rsidRDefault="008206DF" w:rsidP="008206D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2BB7D947" w14:textId="77777777" w:rsidR="008206DF" w:rsidRPr="008206DF" w:rsidRDefault="008206DF" w:rsidP="008206D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accumulating winnings.</w:t>
      </w:r>
    </w:p>
    <w:p w14:paraId="4717497E" w14:textId="77777777" w:rsidR="008206DF" w:rsidRPr="008206DF" w:rsidRDefault="008206DF" w:rsidP="008206D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Only the highest winning combination pays.</w:t>
      </w:r>
    </w:p>
    <w:p w14:paraId="636B324D" w14:textId="77777777" w:rsidR="008206DF" w:rsidRPr="008206DF" w:rsidRDefault="008206DF" w:rsidP="008206D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or more matching symbols anywhere on consecutive reels from left to right trigger a win.</w:t>
      </w:r>
    </w:p>
    <w:p w14:paraId="22759169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13583008" w14:textId="77777777" w:rsidR="008206DF" w:rsidRPr="008206DF" w:rsidRDefault="008206DF" w:rsidP="008206D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are spun automatically in autoplay.</w:t>
      </w:r>
    </w:p>
    <w:p w14:paraId="39374FF0" w14:textId="77777777" w:rsidR="008206DF" w:rsidRPr="008206DF" w:rsidRDefault="008206DF" w:rsidP="008206D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in the drop-down menu to be played automatically, and then press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A028A66" w14:textId="77777777" w:rsidR="008206DF" w:rsidRPr="008206DF" w:rsidRDefault="008206DF" w:rsidP="008206D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6E842738" w14:textId="77777777" w:rsidR="008206DF" w:rsidRPr="008206DF" w:rsidRDefault="008206DF" w:rsidP="008206D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5EE18A13" w14:textId="77777777" w:rsidR="008206DF" w:rsidRPr="008206DF" w:rsidRDefault="008206DF" w:rsidP="008206D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0D7AE8FA" w14:textId="77777777" w:rsidR="008206DF" w:rsidRPr="008206DF" w:rsidRDefault="008206DF" w:rsidP="008206D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3F486BC7" w14:textId="77777777" w:rsidR="008206DF" w:rsidRPr="008206DF" w:rsidRDefault="008206DF" w:rsidP="008206DF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585B8A88" w14:textId="77777777" w:rsidR="008206DF" w:rsidRPr="008206DF" w:rsidRDefault="008206DF" w:rsidP="008206D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STOP AUTOPLAY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ADE6A0F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51979571" w14:textId="77777777" w:rsidR="008206DF" w:rsidRPr="008206DF" w:rsidRDefault="008206DF" w:rsidP="008206D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open the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press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INFO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F4D01A4" w14:textId="77777777" w:rsidR="008206DF" w:rsidRPr="008206DF" w:rsidRDefault="008206DF" w:rsidP="008206D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To navigate the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scroll up or down, or swipe the screen.</w:t>
      </w:r>
    </w:p>
    <w:p w14:paraId="0844D882" w14:textId="77777777" w:rsidR="008206DF" w:rsidRPr="008206DF" w:rsidRDefault="008206DF" w:rsidP="008206D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reference pages and return to the game, press the back arrow button.</w:t>
      </w:r>
    </w:p>
    <w:p w14:paraId="5432A43B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35D33D55" w14:textId="77777777" w:rsidR="008206DF" w:rsidRPr="008206DF" w:rsidRDefault="008206DF" w:rsidP="008206D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This game is played with a fixed number of 30 active paylines.</w:t>
      </w:r>
    </w:p>
    <w:p w14:paraId="03E4ADD0" w14:textId="77777777" w:rsidR="008206DF" w:rsidRPr="008206DF" w:rsidRDefault="008206DF" w:rsidP="008206D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Paylines are represented by lines that appear over the reels as illustrated in the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6ECC66C" w14:textId="77777777" w:rsidR="008206DF" w:rsidRPr="008206DF" w:rsidRDefault="008206DF" w:rsidP="008206D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Winning combinations must start from the leftmost reel, and the same symbol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has to</w:t>
      </w:r>
      <w:proofErr w:type="gram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be on consecutive reels and appear on the same payline.</w:t>
      </w:r>
    </w:p>
    <w:p w14:paraId="74851079" w14:textId="77777777" w:rsidR="008206DF" w:rsidRPr="008206DF" w:rsidRDefault="008206DF" w:rsidP="008206D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The total bet shows how much is being bet in total on a single spin. Payouts shown in the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paytable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are multiplied by the line bet. The line bet is the total bet / 30.</w:t>
      </w:r>
    </w:p>
    <w:p w14:paraId="2FD5D9BC" w14:textId="77777777" w:rsidR="008206DF" w:rsidRPr="008206DF" w:rsidRDefault="008206DF" w:rsidP="008206D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Enabling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increases your total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bet, but</w:t>
      </w:r>
      <w:proofErr w:type="gram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does not change the payouts.</w:t>
      </w:r>
    </w:p>
    <w:p w14:paraId="3A0ECACD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6486FB94" w14:textId="77777777" w:rsidR="008206DF" w:rsidRPr="008206DF" w:rsidRDefault="008206DF" w:rsidP="008206D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296E4631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06878F16" w14:textId="77777777" w:rsidR="008206DF" w:rsidRPr="008206DF" w:rsidRDefault="008206DF" w:rsidP="008206D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letter 'W' is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1988E4D5" w14:textId="77777777" w:rsidR="008206DF" w:rsidRPr="008206DF" w:rsidRDefault="008206DF" w:rsidP="008206D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substitute for all symbols except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 symbols.</w:t>
      </w:r>
    </w:p>
    <w:p w14:paraId="33BF8ECE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Symbol:</w:t>
      </w:r>
    </w:p>
    <w:p w14:paraId="56D63CFE" w14:textId="77777777" w:rsidR="008206DF" w:rsidRPr="008206DF" w:rsidRDefault="008206DF" w:rsidP="008206D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words 'Cash Collect' on it is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in the game.</w:t>
      </w:r>
    </w:p>
    <w:p w14:paraId="73EEB30A" w14:textId="77777777" w:rsidR="008206DF" w:rsidRPr="008206DF" w:rsidRDefault="008206DF" w:rsidP="008206D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land on reels 1 and/or 5 only during the main game, and on any reel during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27576D83" w14:textId="77777777" w:rsidR="008206DF" w:rsidRPr="008206DF" w:rsidRDefault="008206DF" w:rsidP="008206D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main game, landing a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and/or 5 will collect all coin symbols -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- which landed on the reels on that spin.</w:t>
      </w:r>
    </w:p>
    <w:p w14:paraId="6010FD33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Feature</w:t>
      </w:r>
    </w:p>
    <w:p w14:paraId="06CE79BA" w14:textId="77777777" w:rsidR="008206DF" w:rsidRPr="008206DF" w:rsidRDefault="008206DF" w:rsidP="008206D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Feature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 by simultaneously landing a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and/or 5 during the main game, and a coin symbol anywhere on the reels on the same spin.</w:t>
      </w:r>
    </w:p>
    <w:p w14:paraId="3A209323" w14:textId="77777777" w:rsidR="008206DF" w:rsidRPr="008206DF" w:rsidRDefault="008206DF" w:rsidP="008206D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There are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coin</w:t>
      </w:r>
      <w:proofErr w:type="gram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symbols in the game:</w:t>
      </w:r>
    </w:p>
    <w:p w14:paraId="0EB972E5" w14:textId="77777777" w:rsidR="008206DF" w:rsidRPr="008206DF" w:rsidRDefault="008206DF" w:rsidP="008206D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cash value on it is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 For example, a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3.00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 The cash prizes depend on the player's total bet.</w:t>
      </w:r>
    </w:p>
    <w:p w14:paraId="7B79721C" w14:textId="77777777" w:rsidR="008206DF" w:rsidRPr="008206DF" w:rsidRDefault="008206DF" w:rsidP="008206D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+(number)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it is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 For example, a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+2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7D1BA1D7" w14:textId="77777777" w:rsidR="008206DF" w:rsidRPr="008206DF" w:rsidRDefault="008206DF" w:rsidP="008206D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symbol with the diamond on it is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281CB71C" w14:textId="77777777" w:rsidR="008206DF" w:rsidRPr="008206DF" w:rsidRDefault="008206DF" w:rsidP="008206D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Each instance of a coin symbol awards you a cash prize or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number of</w:t>
      </w:r>
      <w:proofErr w:type="gram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free games accordingly.</w:t>
      </w:r>
    </w:p>
    <w:p w14:paraId="70A96657" w14:textId="77777777" w:rsidR="008206DF" w:rsidRPr="008206DF" w:rsidRDefault="008206DF" w:rsidP="008206D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initiating a new spin, all the coin symbols will reset.</w:t>
      </w:r>
    </w:p>
    <w:p w14:paraId="2DC80826" w14:textId="77777777" w:rsidR="008206DF" w:rsidRPr="008206DF" w:rsidRDefault="008206DF" w:rsidP="008206D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 appear stacked on the reels.</w:t>
      </w:r>
    </w:p>
    <w:p w14:paraId="6DED6CE6" w14:textId="77777777" w:rsidR="008206DF" w:rsidRPr="008206DF" w:rsidRDefault="008206DF" w:rsidP="008206D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values of x0.5, x1, x1.5, x2, x3, x5, x10, x15 multiplied by the total bet.</w:t>
      </w:r>
    </w:p>
    <w:p w14:paraId="48779E41" w14:textId="77777777" w:rsidR="008206DF" w:rsidRPr="008206DF" w:rsidRDefault="008206DF" w:rsidP="008206D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Note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contain values of +3, +4, +5, +7, +10 during the main game. During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the values are +2, +3, +4, +5, +7, +10.</w:t>
      </w:r>
    </w:p>
    <w:p w14:paraId="2FFEF044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Feature:</w:t>
      </w:r>
    </w:p>
    <w:p w14:paraId="62543392" w14:textId="77777777" w:rsidR="008206DF" w:rsidRPr="008206DF" w:rsidRDefault="008206DF" w:rsidP="008206D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main game, when a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on reels 1 and/or 5, and 1 or more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 symbols land anywhere on the reels,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is triggered.</w:t>
      </w:r>
    </w:p>
    <w:p w14:paraId="534B6432" w14:textId="77777777" w:rsidR="008206DF" w:rsidRPr="008206DF" w:rsidRDefault="008206DF" w:rsidP="008206D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coin symbol that lands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awards</w:t>
      </w:r>
      <w:proofErr w:type="gram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the number of free games shown on it. If 2 or more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 symbols land on the reels, the total number of free games won equals the sum of all numbers on each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 symbol.</w:t>
      </w:r>
    </w:p>
    <w:p w14:paraId="0E4FAB2F" w14:textId="77777777" w:rsidR="008206DF" w:rsidRPr="008206DF" w:rsidRDefault="008206DF" w:rsidP="008206D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start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2166D576" w14:textId="77777777" w:rsidR="008206DF" w:rsidRPr="008206DF" w:rsidRDefault="008206DF" w:rsidP="008206D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appear on all reels and locks on the reels for a random number of spins, up to 10 spins, whenever it lands.</w:t>
      </w:r>
    </w:p>
    <w:p w14:paraId="0117C9DE" w14:textId="77777777" w:rsidR="008206DF" w:rsidRPr="008206DF" w:rsidRDefault="008206DF" w:rsidP="008206D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 Each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has its own counter of spins on the top-right corner of the symbol.</w:t>
      </w:r>
    </w:p>
    <w:p w14:paraId="08A7ED65" w14:textId="77777777" w:rsidR="008206DF" w:rsidRPr="008206DF" w:rsidRDefault="008206DF" w:rsidP="008206D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each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collects all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and/or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that land, awarding the respective prize once for each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the reels.</w:t>
      </w:r>
    </w:p>
    <w:p w14:paraId="2D4AE175" w14:textId="77777777" w:rsidR="008206DF" w:rsidRPr="008206DF" w:rsidRDefault="008206DF" w:rsidP="008206D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 New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cannot land on the same position as an existing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2CB81976" w14:textId="77777777" w:rsidR="008206DF" w:rsidRPr="008206DF" w:rsidRDefault="008206DF" w:rsidP="008206D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retriggered by simultaneously landing a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a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 symbol anywhere on the reels.</w:t>
      </w:r>
    </w:p>
    <w:p w14:paraId="2DB59ECB" w14:textId="77777777" w:rsidR="008206DF" w:rsidRPr="008206DF" w:rsidRDefault="008206DF" w:rsidP="008206D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retriggered indefinitely.</w:t>
      </w:r>
    </w:p>
    <w:p w14:paraId="2B99A88D" w14:textId="77777777" w:rsidR="008206DF" w:rsidRPr="008206DF" w:rsidRDefault="008206DF" w:rsidP="008206D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on the winning summary screen to return to the main game.</w:t>
      </w:r>
    </w:p>
    <w:p w14:paraId="40E40067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Spreader:</w:t>
      </w:r>
    </w:p>
    <w:p w14:paraId="05F04314" w14:textId="77777777" w:rsidR="008206DF" w:rsidRPr="008206DF" w:rsidRDefault="008206DF" w:rsidP="008206D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main game and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Spreader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can be triggered.</w:t>
      </w:r>
    </w:p>
    <w:p w14:paraId="6D4A155A" w14:textId="77777777" w:rsidR="008206DF" w:rsidRPr="008206DF" w:rsidRDefault="008206DF" w:rsidP="008206D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The symbol with a candy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on it is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Spreader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4E221BA6" w14:textId="77777777" w:rsidR="008206DF" w:rsidRPr="008206DF" w:rsidRDefault="008206DF" w:rsidP="008206D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a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Spreader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anywhere on the reels,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Spreader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spread up to 5 random coins on the reels.</w:t>
      </w:r>
    </w:p>
    <w:p w14:paraId="0D8B962F" w14:textId="77777777" w:rsidR="008206DF" w:rsidRPr="008206DF" w:rsidRDefault="008206DF" w:rsidP="008206D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Spread coins cannot land on positions occupied by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3F0D4B9C" w14:textId="77777777" w:rsidR="008206DF" w:rsidRPr="008206DF" w:rsidRDefault="008206DF" w:rsidP="008206D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spreading, a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Spreader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will transform into a random coin.</w:t>
      </w:r>
    </w:p>
    <w:p w14:paraId="7C1A84E6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Nudge Feature:</w:t>
      </w:r>
    </w:p>
    <w:p w14:paraId="2069549B" w14:textId="77777777" w:rsidR="008206DF" w:rsidRPr="008206DF" w:rsidRDefault="008206DF" w:rsidP="008206D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Nudge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can only trigger on reel 5 during the main game.</w:t>
      </w:r>
    </w:p>
    <w:p w14:paraId="03DF8B1D" w14:textId="77777777" w:rsidR="008206DF" w:rsidRPr="008206DF" w:rsidRDefault="008206DF" w:rsidP="008206D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miss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there is a chance of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Nudge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Reels will shake and may move up or down to bring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in to reel 5.</w:t>
      </w:r>
    </w:p>
    <w:p w14:paraId="31E891FB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Marshmallow Booster:</w:t>
      </w:r>
    </w:p>
    <w:p w14:paraId="423517BC" w14:textId="77777777" w:rsidR="008206DF" w:rsidRPr="008206DF" w:rsidRDefault="008206DF" w:rsidP="008206D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main game and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marshmallow characters can appear on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 symbols on any random spin.</w:t>
      </w:r>
    </w:p>
    <w:p w14:paraId="09DC6111" w14:textId="77777777" w:rsidR="008206DF" w:rsidRPr="008206DF" w:rsidRDefault="008206DF" w:rsidP="008206D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marshmallow characters appear, they can do one of the following:</w:t>
      </w:r>
    </w:p>
    <w:p w14:paraId="66846D84" w14:textId="77777777" w:rsidR="008206DF" w:rsidRPr="008206DF" w:rsidRDefault="008206DF" w:rsidP="008206D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Increase the value of existing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Prize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 symbols if there is a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anywhere on the reels.</w:t>
      </w:r>
    </w:p>
    <w:p w14:paraId="016A3E78" w14:textId="77777777" w:rsidR="008206DF" w:rsidRPr="008206DF" w:rsidRDefault="008206DF" w:rsidP="008206D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Increase the counter on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which lands during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feature, to up to 10 spins.</w:t>
      </w:r>
    </w:p>
    <w:p w14:paraId="63EB2914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Prizes:</w:t>
      </w:r>
    </w:p>
    <w:p w14:paraId="4F93D9E7" w14:textId="77777777" w:rsidR="008206DF" w:rsidRPr="008206DF" w:rsidRDefault="008206DF" w:rsidP="008206D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Simultaneously landing a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on reels 1 and/or 5 during the main game, or on any reel during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 a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coin symbol anywhere on the reels triggers a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 Prize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61B5EF6" w14:textId="77777777" w:rsidR="008206DF" w:rsidRPr="008206DF" w:rsidRDefault="008206DF" w:rsidP="008206D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There are 4 types of prizes that can be won: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31700BA" w14:textId="77777777" w:rsidR="008206DF" w:rsidRPr="008206DF" w:rsidRDefault="008206DF" w:rsidP="008206D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awarded prize is selected randomly.</w:t>
      </w:r>
    </w:p>
    <w:p w14:paraId="74838EB3" w14:textId="77777777" w:rsidR="008206DF" w:rsidRPr="008206DF" w:rsidRDefault="008206DF" w:rsidP="008206D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 prize grants a fixed amount based on the bet value and can be won multiple times:</w:t>
      </w:r>
    </w:p>
    <w:p w14:paraId="76064C87" w14:textId="77777777" w:rsidR="008206DF" w:rsidRPr="008206DF" w:rsidRDefault="008206DF" w:rsidP="008206D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prize value = total bet x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500;</w:t>
      </w:r>
      <w:proofErr w:type="gramEnd"/>
    </w:p>
    <w:p w14:paraId="6AB2DFA3" w14:textId="77777777" w:rsidR="008206DF" w:rsidRPr="008206DF" w:rsidRDefault="008206DF" w:rsidP="008206D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prize value = total bet x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100;</w:t>
      </w:r>
      <w:proofErr w:type="gramEnd"/>
    </w:p>
    <w:p w14:paraId="6B3A4F26" w14:textId="77777777" w:rsidR="008206DF" w:rsidRPr="008206DF" w:rsidRDefault="008206DF" w:rsidP="008206D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prize value = total bet x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25;</w:t>
      </w:r>
      <w:proofErr w:type="gramEnd"/>
    </w:p>
    <w:p w14:paraId="36FB43F7" w14:textId="77777777" w:rsidR="008206DF" w:rsidRPr="008206DF" w:rsidRDefault="008206DF" w:rsidP="008206D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10.</w:t>
      </w:r>
    </w:p>
    <w:p w14:paraId="606B286E" w14:textId="77777777" w:rsidR="008206DF" w:rsidRPr="008206DF" w:rsidRDefault="008206DF" w:rsidP="008206D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Note: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When collected,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Diamond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award one of 4 prizes. The following prizes can appear with these multiplier values:</w:t>
      </w:r>
    </w:p>
    <w:p w14:paraId="09FAEBAA" w14:textId="77777777" w:rsidR="008206DF" w:rsidRPr="008206DF" w:rsidRDefault="008206DF" w:rsidP="008206D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- x2, x3 and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x5;</w:t>
      </w:r>
      <w:proofErr w:type="gramEnd"/>
    </w:p>
    <w:p w14:paraId="7A2F9B37" w14:textId="77777777" w:rsidR="008206DF" w:rsidRPr="008206DF" w:rsidRDefault="008206DF" w:rsidP="008206D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- x2 and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x3;</w:t>
      </w:r>
      <w:proofErr w:type="gramEnd"/>
    </w:p>
    <w:p w14:paraId="0F62919B" w14:textId="77777777" w:rsidR="008206DF" w:rsidRPr="008206DF" w:rsidRDefault="008206DF" w:rsidP="008206D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- x2 and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x3;</w:t>
      </w:r>
      <w:proofErr w:type="gramEnd"/>
    </w:p>
    <w:p w14:paraId="5378AE1D" w14:textId="77777777" w:rsidR="008206DF" w:rsidRPr="008206DF" w:rsidRDefault="008206DF" w:rsidP="008206D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not have a multiplier.</w:t>
      </w:r>
    </w:p>
    <w:p w14:paraId="57BC8153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FEATURE:</w:t>
      </w:r>
    </w:p>
    <w:p w14:paraId="75BA317A" w14:textId="77777777" w:rsidR="008206DF" w:rsidRPr="008206DF" w:rsidRDefault="008206DF" w:rsidP="008206D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an optional way to manually trigger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3091DD8" w14:textId="77777777" w:rsidR="008206DF" w:rsidRPr="008206DF" w:rsidRDefault="008206DF" w:rsidP="008206D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is located to the left of the reels.</w:t>
      </w:r>
    </w:p>
    <w:p w14:paraId="0FCA9900" w14:textId="77777777" w:rsidR="008206DF" w:rsidRPr="008206DF" w:rsidRDefault="008206DF" w:rsidP="008206D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price depends on the bet amount.</w:t>
      </w:r>
    </w:p>
    <w:p w14:paraId="6A5C4AF3" w14:textId="77777777" w:rsidR="008206DF" w:rsidRPr="008206DF" w:rsidRDefault="008206DF" w:rsidP="008206D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feature price is displayed in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menu.</w:t>
      </w:r>
    </w:p>
    <w:p w14:paraId="71B434BA" w14:textId="77777777" w:rsidR="008206DF" w:rsidRPr="008206DF" w:rsidRDefault="008206DF" w:rsidP="008206D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open the menu. Press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choose the feature price and then press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2957A55A" w14:textId="77777777" w:rsidR="008206DF" w:rsidRPr="008206DF" w:rsidRDefault="008206DF" w:rsidP="008206D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 will start with at least 6 spins.</w:t>
      </w:r>
    </w:p>
    <w:p w14:paraId="226F492F" w14:textId="77777777" w:rsidR="008206DF" w:rsidRPr="008206DF" w:rsidRDefault="008206DF" w:rsidP="008206D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do not want to buy a feature, press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Χ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button.</w:t>
      </w:r>
    </w:p>
    <w:p w14:paraId="22576199" w14:textId="77777777" w:rsidR="008206DF" w:rsidRPr="008206DF" w:rsidRDefault="008206DF" w:rsidP="008206D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Note: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may be disabled if buying the feature will exceed the maximum total bet.</w:t>
      </w:r>
    </w:p>
    <w:p w14:paraId="0D47F60A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 Mode:</w:t>
      </w:r>
    </w:p>
    <w:p w14:paraId="1CB68DBD" w14:textId="77777777" w:rsidR="008206DF" w:rsidRPr="008206DF" w:rsidRDefault="008206DF" w:rsidP="008206D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In the main game, you can activate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and boost your chances of triggering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feature.</w:t>
      </w:r>
    </w:p>
    <w:p w14:paraId="226856AA" w14:textId="77777777" w:rsidR="008206DF" w:rsidRPr="008206DF" w:rsidRDefault="008206DF" w:rsidP="008206D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to toggle the mode on and off.</w:t>
      </w:r>
    </w:p>
    <w:p w14:paraId="17D18AC8" w14:textId="77777777" w:rsidR="008206DF" w:rsidRPr="008206DF" w:rsidRDefault="008206DF" w:rsidP="008206D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Playing in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increases your total bet by 1.5x.</w:t>
      </w:r>
    </w:p>
    <w:p w14:paraId="5CC5D805" w14:textId="77777777" w:rsidR="008206DF" w:rsidRPr="008206DF" w:rsidRDefault="008206DF" w:rsidP="008206D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Enabling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does not change the payouts.</w:t>
      </w:r>
    </w:p>
    <w:p w14:paraId="2CFD2EF4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07FF1924" w14:textId="77777777" w:rsidR="008206DF" w:rsidRPr="008206DF" w:rsidRDefault="008206DF" w:rsidP="008206D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in the base game is 93.44%.</w:t>
      </w:r>
    </w:p>
    <w:p w14:paraId="60742D07" w14:textId="77777777" w:rsidR="008206DF" w:rsidRPr="008206DF" w:rsidRDefault="008206DF" w:rsidP="008206D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93.43% when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Extra Bet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active.</w:t>
      </w:r>
    </w:p>
    <w:p w14:paraId="63F05329" w14:textId="77777777" w:rsidR="008206DF" w:rsidRPr="008206DF" w:rsidRDefault="008206DF" w:rsidP="008206D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during the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BUY FEATURE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mode is 93.42%.</w:t>
      </w:r>
    </w:p>
    <w:p w14:paraId="15B34222" w14:textId="77777777" w:rsidR="008206DF" w:rsidRPr="008206DF" w:rsidRDefault="008206DF" w:rsidP="008206D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1000000000 simulated game rounds.</w:t>
      </w:r>
    </w:p>
    <w:p w14:paraId="18FCDDF5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37DBBE0C" w14:textId="77777777" w:rsidR="008206DF" w:rsidRPr="008206DF" w:rsidRDefault="008206DF" w:rsidP="008206D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04169520" w14:textId="77777777" w:rsidR="008206DF" w:rsidRPr="008206DF" w:rsidRDefault="008206DF" w:rsidP="008206DF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reels will display the result after you reconnect and any winnings will be added to your balance.</w:t>
      </w:r>
    </w:p>
    <w:p w14:paraId="71639A07" w14:textId="77777777" w:rsidR="008206DF" w:rsidRPr="008206DF" w:rsidRDefault="008206DF" w:rsidP="008206DF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15190198" w14:textId="77777777" w:rsidR="008206DF" w:rsidRPr="008206DF" w:rsidRDefault="008206DF" w:rsidP="008206DF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7B5EF237" w14:textId="77777777" w:rsidR="008206DF" w:rsidRPr="008206DF" w:rsidRDefault="008206DF" w:rsidP="008206D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047F2B8F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Malfunction voids all </w:t>
      </w:r>
      <w:proofErr w:type="gram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pays</w:t>
      </w:r>
      <w:proofErr w:type="gram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and plays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DB6BEEE" w14:textId="77777777" w:rsidR="008206DF" w:rsidRPr="008206DF" w:rsidRDefault="008206DF" w:rsidP="008206DF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8206DF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On:10/15/2025</w:t>
      </w:r>
    </w:p>
    <w:p w14:paraId="1AAF4BCB" w14:textId="77777777" w:rsidR="00EE7CAE" w:rsidRPr="008206DF" w:rsidRDefault="00EE7CAE">
      <w:pPr>
        <w:rPr>
          <w:color w:val="000000" w:themeColor="text1"/>
        </w:rPr>
      </w:pPr>
    </w:p>
    <w:p w14:paraId="37067A87" w14:textId="77777777" w:rsidR="008206DF" w:rsidRPr="008206DF" w:rsidRDefault="008206DF" w:rsidP="008206DF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br/>
        <w:t>The Sweetest: Cash Collect™</w:t>
      </w:r>
    </w:p>
    <w:p w14:paraId="0E974B76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Tragaperras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5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30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</w:p>
    <w:p w14:paraId="5D36AD1B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159BCA57" w14:textId="77777777" w:rsidR="008206DF" w:rsidRPr="008206DF" w:rsidRDefault="008206DF" w:rsidP="008206D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funciones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juego.</w:t>
      </w:r>
    </w:p>
    <w:p w14:paraId="14AE23CE" w14:textId="77777777" w:rsidR="008206DF" w:rsidRPr="008206DF" w:rsidRDefault="008206DF" w:rsidP="008206D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Pulse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7A05226" w14:textId="77777777" w:rsidR="008206DF" w:rsidRPr="008206DF" w:rsidRDefault="008206DF" w:rsidP="008206D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ajustes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C7C8479" w14:textId="77777777" w:rsidR="008206DF" w:rsidRPr="008206DF" w:rsidRDefault="008206DF" w:rsidP="008206D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Pulse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 TOTAL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total.</w:t>
      </w:r>
    </w:p>
    <w:p w14:paraId="2FF2FBC9" w14:textId="77777777" w:rsidR="008206DF" w:rsidRPr="008206DF" w:rsidRDefault="008206DF" w:rsidP="008206D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actual.</w:t>
      </w:r>
    </w:p>
    <w:p w14:paraId="17B22218" w14:textId="77777777" w:rsidR="008206DF" w:rsidRPr="008206DF" w:rsidRDefault="008206DF" w:rsidP="008206D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caso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darse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campo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acumuladas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7D29E8E" w14:textId="77777777" w:rsidR="008206DF" w:rsidRPr="008206DF" w:rsidRDefault="008206DF" w:rsidP="008206D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Solo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alta.</w:t>
      </w:r>
      <w:proofErr w:type="spellEnd"/>
    </w:p>
    <w:p w14:paraId="56196B07" w14:textId="77777777" w:rsidR="008206DF" w:rsidRPr="008206DF" w:rsidRDefault="008206DF" w:rsidP="008206D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3 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coincidentes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consecutivos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derecha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82BC349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31EF95E5" w14:textId="77777777" w:rsidR="008206DF" w:rsidRPr="008206DF" w:rsidRDefault="008206DF" w:rsidP="008206D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F564BE1" w14:textId="77777777" w:rsidR="008206DF" w:rsidRPr="008206DF" w:rsidRDefault="008206DF" w:rsidP="008206D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lista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mantenga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seleccione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desplegable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jugarán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CA9E0D6" w14:textId="77777777" w:rsidR="008206DF" w:rsidRPr="008206DF" w:rsidRDefault="008206DF" w:rsidP="008206D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restantes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C23535F" w14:textId="77777777" w:rsidR="008206DF" w:rsidRPr="008206DF" w:rsidRDefault="008206DF" w:rsidP="008206D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Auto Juego termina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5242575A" w14:textId="77777777" w:rsidR="008206DF" w:rsidRPr="008206DF" w:rsidRDefault="008206DF" w:rsidP="008206DF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girado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determinadas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61DEA7D" w14:textId="77777777" w:rsidR="008206DF" w:rsidRPr="008206DF" w:rsidRDefault="008206DF" w:rsidP="008206DF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No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fondos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suficientes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4B9B299" w14:textId="77777777" w:rsidR="008206DF" w:rsidRPr="008206DF" w:rsidRDefault="008206DF" w:rsidP="008206DF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ha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30574B7" w14:textId="77777777" w:rsidR="008206DF" w:rsidRPr="008206DF" w:rsidRDefault="008206DF" w:rsidP="008206D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detener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Auto Juego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pulsando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DETENER AUTO JUEGO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35B8838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598589DC" w14:textId="77777777" w:rsidR="008206DF" w:rsidRPr="008206DF" w:rsidRDefault="008206DF" w:rsidP="008206D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pulse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INFO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3069BA1" w14:textId="77777777" w:rsidR="008206DF" w:rsidRPr="008206DF" w:rsidRDefault="008206DF" w:rsidP="008206D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desplazarse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desplácese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hacia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abajo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deslice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F8D601B" w14:textId="77777777" w:rsidR="008206DF" w:rsidRPr="008206DF" w:rsidRDefault="008206DF" w:rsidP="008206D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cerrar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páginas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referencia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juego, pulse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flecha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atrás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DACC5F2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Premio:</w:t>
      </w:r>
    </w:p>
    <w:p w14:paraId="7832C275" w14:textId="77777777" w:rsidR="008206DF" w:rsidRPr="008206DF" w:rsidRDefault="008206DF" w:rsidP="008206D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juega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30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E5AF1C6" w14:textId="77777777" w:rsidR="008206DF" w:rsidRPr="008206DF" w:rsidRDefault="008206DF" w:rsidP="008206D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representadas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encima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1FA08BB" w14:textId="77777777" w:rsidR="008206DF" w:rsidRPr="008206DF" w:rsidRDefault="008206DF" w:rsidP="008206D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combinaciones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ganadoras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deben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empezar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consecutivos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02DB291" w14:textId="77777777" w:rsidR="008206DF" w:rsidRPr="008206DF" w:rsidRDefault="008206DF" w:rsidP="008206D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cuánto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apostando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tabla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línea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/ 30.</w:t>
      </w:r>
    </w:p>
    <w:p w14:paraId="34284D34" w14:textId="77777777" w:rsidR="008206DF" w:rsidRPr="008206DF" w:rsidRDefault="008206DF" w:rsidP="008206D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cambia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9268648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25FA2916" w14:textId="77777777" w:rsidR="008206DF" w:rsidRPr="008206DF" w:rsidRDefault="008206DF" w:rsidP="008206DF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cuantía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alto del juego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límite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información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lea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Términos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Condiciones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906FBED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6BFB58C9" w14:textId="77777777" w:rsidR="008206DF" w:rsidRPr="008206DF" w:rsidRDefault="008206DF" w:rsidP="008206DF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del juego es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letra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"W".</w:t>
      </w:r>
    </w:p>
    <w:p w14:paraId="2489FEDF" w14:textId="77777777" w:rsidR="008206DF" w:rsidRPr="008206DF" w:rsidRDefault="008206DF" w:rsidP="008206DF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sustituir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excepto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D038169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Collect™:</w:t>
      </w:r>
    </w:p>
    <w:p w14:paraId="6A886F29" w14:textId="77777777" w:rsidR="008206DF" w:rsidRPr="008206DF" w:rsidRDefault="008206DF" w:rsidP="008206D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las palabras "Cash Collect" es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juego.</w:t>
      </w:r>
    </w:p>
    <w:p w14:paraId="0F1D65D1" w14:textId="77777777" w:rsidR="008206DF" w:rsidRPr="008206DF" w:rsidRDefault="008206DF" w:rsidP="008206D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Cualquier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5 del juego principal y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5D7C84E" w14:textId="77777777" w:rsidR="008206DF" w:rsidRPr="008206DF" w:rsidRDefault="008206DF" w:rsidP="008206DF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5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recogerá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-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-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hayan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aparecido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22C602E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</w:t>
      </w:r>
    </w:p>
    <w:p w14:paraId="2B72AAB1" w14:textId="77777777" w:rsidR="008206DF" w:rsidRPr="008206DF" w:rsidRDefault="008206DF" w:rsidP="008206D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5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y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Moneda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mismo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90B0404" w14:textId="77777777" w:rsidR="008206DF" w:rsidRPr="008206DF" w:rsidRDefault="008206DF" w:rsidP="008206D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juego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cuenta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3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66A604BD" w14:textId="77777777" w:rsidR="008206DF" w:rsidRPr="008206DF" w:rsidRDefault="008206DF" w:rsidP="008206DF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Por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ejemplo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3,00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dependen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del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10A719" w14:textId="77777777" w:rsidR="008206DF" w:rsidRPr="008206DF" w:rsidRDefault="008206DF" w:rsidP="008206DF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+(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)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Por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ejemplo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+2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BE714CB" w14:textId="77777777" w:rsidR="008206DF" w:rsidRPr="008206DF" w:rsidRDefault="008206DF" w:rsidP="008206DF">
      <w:pPr>
        <w:numPr>
          <w:ilvl w:val="1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diamante es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B1577C1" w14:textId="77777777" w:rsidR="008206DF" w:rsidRPr="008206DF" w:rsidRDefault="008206DF" w:rsidP="008206D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aparición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consecuencia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19FEFF1" w14:textId="77777777" w:rsidR="008206DF" w:rsidRPr="008206DF" w:rsidRDefault="008206DF" w:rsidP="008206D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reiniciarán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FC4DFAC" w14:textId="77777777" w:rsidR="008206DF" w:rsidRPr="008206DF" w:rsidRDefault="008206DF" w:rsidP="008206D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Los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apilados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EC58B58" w14:textId="77777777" w:rsidR="008206DF" w:rsidRPr="008206DF" w:rsidRDefault="008206DF" w:rsidP="008206D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contienen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x0.5, x1, x1.5, x2, x3, x5, x10 y x15.</w:t>
      </w:r>
    </w:p>
    <w:p w14:paraId="5B7FA235" w14:textId="77777777" w:rsidR="008206DF" w:rsidRPr="008206DF" w:rsidRDefault="008206DF" w:rsidP="008206DF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contienen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+3, +4, +5, +7 y +10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principal. Durante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son de +2, +3, +4, +5, +7, +10.</w:t>
      </w:r>
    </w:p>
    <w:p w14:paraId="4A7EB307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gratis:</w:t>
      </w:r>
    </w:p>
    <w:p w14:paraId="79A70355" w14:textId="77777777" w:rsidR="008206DF" w:rsidRPr="008206DF" w:rsidRDefault="008206DF" w:rsidP="008206D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Durante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5, y 1 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737D462" w14:textId="77777777" w:rsidR="008206DF" w:rsidRPr="008206DF" w:rsidRDefault="008206DF" w:rsidP="008206D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muestra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Si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2 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obtenidas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será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igual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suma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3DB7ADC" w14:textId="77777777" w:rsidR="008206DF" w:rsidRPr="008206DF" w:rsidRDefault="008206DF" w:rsidP="008206D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60519CC" w14:textId="77777777" w:rsidR="008206DF" w:rsidRPr="008206DF" w:rsidRDefault="008206DF" w:rsidP="008206D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las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donde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número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hasta 10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CBB72B7" w14:textId="77777777" w:rsidR="008206DF" w:rsidRPr="008206DF" w:rsidRDefault="008206DF" w:rsidP="008206D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Cada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propio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contador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esquina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superior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derecha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E2C9486" w14:textId="77777777" w:rsidR="008206DF" w:rsidRPr="008206DF" w:rsidRDefault="008206DF" w:rsidP="008206D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las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Gratis,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y/o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otorgando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correspondiente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F4A9B70" w14:textId="77777777" w:rsidR="008206DF" w:rsidRPr="008206DF" w:rsidRDefault="008206DF" w:rsidP="008206D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nuevos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C3A11D1" w14:textId="77777777" w:rsidR="008206DF" w:rsidRPr="008206DF" w:rsidRDefault="008206DF" w:rsidP="008206D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reactivarse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obteniendo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ACA81FB" w14:textId="77777777" w:rsidR="008206DF" w:rsidRPr="008206DF" w:rsidRDefault="008206DF" w:rsidP="008206D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reactivarse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forma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indefinida</w:t>
      </w:r>
      <w:proofErr w:type="spellEnd"/>
    </w:p>
    <w:p w14:paraId="15E921D3" w14:textId="77777777" w:rsidR="008206DF" w:rsidRPr="008206DF" w:rsidRDefault="008206DF" w:rsidP="008206DF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►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pantalla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resumen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volver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juego principal.</w:t>
      </w:r>
    </w:p>
    <w:p w14:paraId="2BC35280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Spreader:</w:t>
      </w:r>
    </w:p>
    <w:p w14:paraId="7F40D0D6" w14:textId="77777777" w:rsidR="008206DF" w:rsidRPr="008206DF" w:rsidRDefault="008206DF" w:rsidP="008206DF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y las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Spreader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498A7DC" w14:textId="77777777" w:rsidR="008206DF" w:rsidRPr="008206DF" w:rsidRDefault="008206DF" w:rsidP="008206DF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tarro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caramelos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él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Spreader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F6CA85F" w14:textId="77777777" w:rsidR="008206DF" w:rsidRPr="008206DF" w:rsidRDefault="008206DF" w:rsidP="008206DF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Spreader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Spreader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esparcirá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5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6840B52" w14:textId="77777777" w:rsidR="008206DF" w:rsidRPr="008206DF" w:rsidRDefault="008206DF" w:rsidP="008206DF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distribuidas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posiciones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ocupadas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2B31538" w14:textId="77777777" w:rsidR="008206DF" w:rsidRPr="008206DF" w:rsidRDefault="008206DF" w:rsidP="008206DF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extenderse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Spreader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transformará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B41C350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Avance:</w:t>
      </w:r>
    </w:p>
    <w:p w14:paraId="44EE8FDB" w14:textId="77777777" w:rsidR="008206DF" w:rsidRPr="008206DF" w:rsidRDefault="008206DF" w:rsidP="008206DF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Avance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solo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activarse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 del juego principal.</w:t>
      </w:r>
    </w:p>
    <w:p w14:paraId="0F119C74" w14:textId="77777777" w:rsidR="008206DF" w:rsidRPr="008206DF" w:rsidRDefault="008206DF" w:rsidP="008206DF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Si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Avance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moverán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arriba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abajo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al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5.</w:t>
      </w:r>
    </w:p>
    <w:p w14:paraId="31ABC417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Potenciador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Marshmallow:</w:t>
      </w:r>
    </w:p>
    <w:p w14:paraId="258E77CE" w14:textId="77777777" w:rsidR="008206DF" w:rsidRPr="008206DF" w:rsidRDefault="008206DF" w:rsidP="008206DF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Durante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y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personajes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Malvavisco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596DE52" w14:textId="77777777" w:rsidR="008206DF" w:rsidRPr="008206DF" w:rsidRDefault="008206DF" w:rsidP="008206DF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aparezcan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personajes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Malvavisco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podrán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hacer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cosas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67DBCA60" w14:textId="77777777" w:rsidR="008206DF" w:rsidRPr="008206DF" w:rsidRDefault="008206DF" w:rsidP="008206DF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Premio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efectivo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existentes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hay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Cash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5EFB5DD" w14:textId="77777777" w:rsidR="008206DF" w:rsidRPr="008206DF" w:rsidRDefault="008206DF" w:rsidP="008206DF">
      <w:pPr>
        <w:numPr>
          <w:ilvl w:val="1"/>
          <w:numId w:val="5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contador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conseguir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hasta 10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820DC32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Collect™:</w:t>
      </w:r>
    </w:p>
    <w:p w14:paraId="6FAC15D8" w14:textId="77777777" w:rsidR="008206DF" w:rsidRPr="008206DF" w:rsidRDefault="008206DF" w:rsidP="008206D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Obtener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vez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 y/o 5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las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moneda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lugar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proofErr w:type="gram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Cash Collect™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7CEFBB3" w14:textId="77777777" w:rsidR="008206DF" w:rsidRPr="008206DF" w:rsidRDefault="008206DF" w:rsidP="008206D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tipos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A9AE203" w14:textId="77777777" w:rsidR="008206DF" w:rsidRPr="008206DF" w:rsidRDefault="008206DF" w:rsidP="008206D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elige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aleatoriamente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2DD5AB7" w14:textId="77777777" w:rsidR="008206DF" w:rsidRPr="008206DF" w:rsidRDefault="008206DF" w:rsidP="008206D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Cada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otorga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fija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basada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valor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ganarse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varias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veces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40EDFF37" w14:textId="77777777" w:rsidR="008206DF" w:rsidRPr="008206DF" w:rsidRDefault="008206DF" w:rsidP="008206DF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500;</w:t>
      </w:r>
      <w:proofErr w:type="gramEnd"/>
    </w:p>
    <w:p w14:paraId="0564A791" w14:textId="77777777" w:rsidR="008206DF" w:rsidRPr="008206DF" w:rsidRDefault="008206DF" w:rsidP="008206DF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100;</w:t>
      </w:r>
      <w:proofErr w:type="gramEnd"/>
    </w:p>
    <w:p w14:paraId="017D1D34" w14:textId="77777777" w:rsidR="008206DF" w:rsidRPr="008206DF" w:rsidRDefault="008206DF" w:rsidP="008206DF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25;</w:t>
      </w:r>
      <w:proofErr w:type="gramEnd"/>
    </w:p>
    <w:p w14:paraId="37D5F7DB" w14:textId="77777777" w:rsidR="008206DF" w:rsidRPr="008206DF" w:rsidRDefault="008206DF" w:rsidP="008206DF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Valor del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=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x 10.</w:t>
      </w:r>
    </w:p>
    <w:p w14:paraId="26926D98" w14:textId="77777777" w:rsidR="008206DF" w:rsidRPr="008206DF" w:rsidRDefault="008206DF" w:rsidP="008206DF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Nota: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recogen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símbolos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Diamante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uno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4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. Los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siguientes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valores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5A8327C6" w14:textId="77777777" w:rsidR="008206DF" w:rsidRPr="008206DF" w:rsidRDefault="008206DF" w:rsidP="008206DF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x2, x3 y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x5;</w:t>
      </w:r>
      <w:proofErr w:type="gramEnd"/>
    </w:p>
    <w:p w14:paraId="7499C2AC" w14:textId="77777777" w:rsidR="008206DF" w:rsidRPr="008206DF" w:rsidRDefault="008206DF" w:rsidP="008206DF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x2 y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x3;</w:t>
      </w:r>
      <w:proofErr w:type="gramEnd"/>
    </w:p>
    <w:p w14:paraId="49CE4854" w14:textId="77777777" w:rsidR="008206DF" w:rsidRPr="008206DF" w:rsidRDefault="008206DF" w:rsidP="008206DF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x2 y </w:t>
      </w:r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x3;</w:t>
      </w:r>
      <w:proofErr w:type="gramEnd"/>
    </w:p>
    <w:p w14:paraId="09B9A47F" w14:textId="77777777" w:rsidR="008206DF" w:rsidRPr="008206DF" w:rsidRDefault="008206DF" w:rsidP="008206DF">
      <w:pPr>
        <w:numPr>
          <w:ilvl w:val="1"/>
          <w:numId w:val="5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tiene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multiplicador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1E857C8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FUNCIÓN:</w:t>
      </w:r>
    </w:p>
    <w:p w14:paraId="397C5D9C" w14:textId="77777777" w:rsidR="008206DF" w:rsidRPr="008206DF" w:rsidRDefault="008206DF" w:rsidP="008206D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es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forma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opcional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manualmente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3200E39" w14:textId="77777777" w:rsidR="008206DF" w:rsidRPr="008206DF" w:rsidRDefault="008206DF" w:rsidP="008206D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izquierda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FCE97C5" w14:textId="77777777" w:rsidR="008206DF" w:rsidRPr="008206DF" w:rsidRDefault="008206DF" w:rsidP="008206D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depende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cantidad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apostada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3A12C2C" w14:textId="77777777" w:rsidR="008206DF" w:rsidRPr="008206DF" w:rsidRDefault="008206DF" w:rsidP="008206D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aparece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9285206" w14:textId="77777777" w:rsidR="008206DF" w:rsidRPr="008206DF" w:rsidRDefault="008206DF" w:rsidP="008206D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 xml:space="preserve">Pulse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abrir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menú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Pulse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elegir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precio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después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pulse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ADF994F" w14:textId="77777777" w:rsidR="008206DF" w:rsidRPr="008206DF" w:rsidRDefault="008206DF" w:rsidP="008206D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comenzará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al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menos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6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F09192F" w14:textId="77777777" w:rsidR="008206DF" w:rsidRPr="008206DF" w:rsidRDefault="008206DF" w:rsidP="008206D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no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quiere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pulse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B17DD5D" w14:textId="77777777" w:rsidR="008206DF" w:rsidRPr="008206DF" w:rsidRDefault="008206DF" w:rsidP="008206DF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: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botón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deshabilitado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comprar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superará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máxima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D9428F5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Modo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Extra:</w:t>
      </w:r>
    </w:p>
    <w:p w14:paraId="07F3EF56" w14:textId="77777777" w:rsidR="008206DF" w:rsidRPr="008206DF" w:rsidRDefault="008206DF" w:rsidP="008206D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juego principal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y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mejorar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sus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posibilidades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Gratis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4316FCA" w14:textId="77777777" w:rsidR="008206DF" w:rsidRPr="008206DF" w:rsidRDefault="008206DF" w:rsidP="008206D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desactivar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modo.</w:t>
      </w:r>
    </w:p>
    <w:p w14:paraId="679A5F0A" w14:textId="77777777" w:rsidR="008206DF" w:rsidRPr="008206DF" w:rsidRDefault="008206DF" w:rsidP="008206D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con la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aumenta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total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1,5x.</w:t>
      </w:r>
    </w:p>
    <w:p w14:paraId="283CE77D" w14:textId="77777777" w:rsidR="008206DF" w:rsidRPr="008206DF" w:rsidRDefault="008206DF" w:rsidP="008206DF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Habilitar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 no cambia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pagos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3896C9E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:</w:t>
      </w:r>
    </w:p>
    <w:p w14:paraId="0A18CACF" w14:textId="77777777" w:rsidR="008206DF" w:rsidRPr="008206DF" w:rsidRDefault="008206DF" w:rsidP="008206D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del juego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estándar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es del 93.44%.</w:t>
      </w:r>
    </w:p>
    <w:p w14:paraId="74291FC4" w14:textId="77777777" w:rsidR="008206DF" w:rsidRPr="008206DF" w:rsidRDefault="008206DF" w:rsidP="008206D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es del 93.43%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Apuesta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Extra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está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8B4A7B9" w14:textId="77777777" w:rsidR="008206DF" w:rsidRPr="008206DF" w:rsidRDefault="008206DF" w:rsidP="008206D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porcentaje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(RTP)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modo </w:t>
      </w: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COMPRAR FUNCIÓN</w:t>
      </w: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del 93.42%.</w:t>
      </w:r>
    </w:p>
    <w:p w14:paraId="75935845" w14:textId="77777777" w:rsidR="008206DF" w:rsidRPr="008206DF" w:rsidRDefault="008206DF" w:rsidP="008206DF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El valor del RTP es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retorno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teórico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jugador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calculado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dividiendo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las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apuestas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totales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partir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1000000000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simuladas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AE36C5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Nota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sobre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desconexiones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2677E608" w14:textId="77777777" w:rsidR="008206DF" w:rsidRPr="008206DF" w:rsidRDefault="008206DF" w:rsidP="008206D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Si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pierde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conexión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proofErr w:type="gram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</w:t>
      </w:r>
      <w:proofErr w:type="spellEnd"/>
      <w:proofErr w:type="gram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Internet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:</w:t>
      </w:r>
    </w:p>
    <w:p w14:paraId="60C078CD" w14:textId="77777777" w:rsidR="008206DF" w:rsidRPr="008206DF" w:rsidRDefault="008206DF" w:rsidP="008206DF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carretes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mostrarán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ganancia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añadirá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saldo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2E73DA4" w14:textId="77777777" w:rsidR="008206DF" w:rsidRPr="008206DF" w:rsidRDefault="008206DF" w:rsidP="008206DF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Una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bonus 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activador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se le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dirigirá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 la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función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reconecte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C34AF5F" w14:textId="77777777" w:rsidR="008206DF" w:rsidRPr="008206DF" w:rsidRDefault="008206DF" w:rsidP="008206DF">
      <w:pPr>
        <w:numPr>
          <w:ilvl w:val="1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Auto Juego,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completará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automáticamente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pero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no 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iniciarán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giros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adicionales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C388D7A" w14:textId="77777777" w:rsidR="008206DF" w:rsidRPr="008206DF" w:rsidRDefault="008206DF" w:rsidP="008206DF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Para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ver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resultado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su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ronda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anterior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reiniciar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sesión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portal, pulse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icono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del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historial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de juego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la barra de </w:t>
      </w:r>
      <w:proofErr w:type="spellStart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herramientas</w:t>
      </w:r>
      <w:proofErr w:type="spellEnd"/>
      <w:r w:rsidRPr="008206DF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 inferior.</w:t>
      </w:r>
    </w:p>
    <w:p w14:paraId="0098637B" w14:textId="77777777" w:rsidR="008206DF" w:rsidRPr="008206DF" w:rsidRDefault="008206DF" w:rsidP="008206D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Las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fallos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de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funcionamiento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 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anulan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todos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los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 xml:space="preserve"> y </w:t>
      </w:r>
      <w:proofErr w:type="spellStart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jugadas</w:t>
      </w:r>
      <w:proofErr w:type="spellEnd"/>
      <w:r w:rsidRPr="008206DF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.</w:t>
      </w:r>
    </w:p>
    <w:p w14:paraId="712D1735" w14:textId="77777777" w:rsidR="008206DF" w:rsidRPr="008206DF" w:rsidRDefault="008206DF" w:rsidP="008206DF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8206DF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el:15/10/2025</w:t>
      </w:r>
    </w:p>
    <w:p w14:paraId="1BF445AB" w14:textId="77777777" w:rsidR="008206DF" w:rsidRPr="008206DF" w:rsidRDefault="008206DF">
      <w:pPr>
        <w:rPr>
          <w:color w:val="000000" w:themeColor="text1"/>
        </w:rPr>
      </w:pPr>
    </w:p>
    <w:sectPr w:rsidR="008206DF" w:rsidRPr="008206DF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65E7D" w14:textId="77777777" w:rsidR="002D2356" w:rsidRDefault="002D2356" w:rsidP="00EE7CAE">
      <w:pPr>
        <w:spacing w:after="0" w:line="240" w:lineRule="auto"/>
      </w:pPr>
      <w:r>
        <w:separator/>
      </w:r>
    </w:p>
  </w:endnote>
  <w:endnote w:type="continuationSeparator" w:id="0">
    <w:p w14:paraId="7259E4E8" w14:textId="77777777" w:rsidR="002D2356" w:rsidRDefault="002D2356" w:rsidP="00EE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8B9A" w14:textId="0412D03A" w:rsidR="00EE7CAE" w:rsidRDefault="00EE7C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CB010F" wp14:editId="4E1288B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006647242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DB433" w14:textId="18D6C79F" w:rsidR="00EE7CAE" w:rsidRPr="00EE7CAE" w:rsidRDefault="00EE7CAE" w:rsidP="00EE7C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E7C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B01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0F5DB433" w14:textId="18D6C79F" w:rsidR="00EE7CAE" w:rsidRPr="00EE7CAE" w:rsidRDefault="00EE7CAE" w:rsidP="00EE7C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E7CA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CB36" w14:textId="6A3521DE" w:rsidR="00EE7CAE" w:rsidRDefault="00EE7C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612D06" wp14:editId="7EB6938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302180581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4BC7E" w14:textId="79CFE717" w:rsidR="00EE7CAE" w:rsidRPr="00EE7CAE" w:rsidRDefault="00EE7CAE" w:rsidP="00EE7C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E7C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12D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1C54BC7E" w14:textId="79CFE717" w:rsidR="00EE7CAE" w:rsidRPr="00EE7CAE" w:rsidRDefault="00EE7CAE" w:rsidP="00EE7C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E7CA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1B81" w14:textId="07C272B7" w:rsidR="00EE7CAE" w:rsidRDefault="00EE7C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B7992B" wp14:editId="74C5CF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30879359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CEE8B" w14:textId="1A584AA0" w:rsidR="00EE7CAE" w:rsidRPr="00EE7CAE" w:rsidRDefault="00EE7CAE" w:rsidP="00EE7CA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E7CA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799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78FCEE8B" w14:textId="1A584AA0" w:rsidR="00EE7CAE" w:rsidRPr="00EE7CAE" w:rsidRDefault="00EE7CAE" w:rsidP="00EE7CA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E7CA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164F" w14:textId="77777777" w:rsidR="002D2356" w:rsidRDefault="002D2356" w:rsidP="00EE7CAE">
      <w:pPr>
        <w:spacing w:after="0" w:line="240" w:lineRule="auto"/>
      </w:pPr>
      <w:r>
        <w:separator/>
      </w:r>
    </w:p>
  </w:footnote>
  <w:footnote w:type="continuationSeparator" w:id="0">
    <w:p w14:paraId="27CBB0B1" w14:textId="77777777" w:rsidR="002D2356" w:rsidRDefault="002D2356" w:rsidP="00EE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B3E"/>
    <w:multiLevelType w:val="multilevel"/>
    <w:tmpl w:val="7E5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610AD"/>
    <w:multiLevelType w:val="multilevel"/>
    <w:tmpl w:val="ED3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45CAA"/>
    <w:multiLevelType w:val="multilevel"/>
    <w:tmpl w:val="5D26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D0A17"/>
    <w:multiLevelType w:val="multilevel"/>
    <w:tmpl w:val="93E8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640D3"/>
    <w:multiLevelType w:val="multilevel"/>
    <w:tmpl w:val="369E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A32FD3"/>
    <w:multiLevelType w:val="multilevel"/>
    <w:tmpl w:val="FD62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840CA"/>
    <w:multiLevelType w:val="multilevel"/>
    <w:tmpl w:val="6FB2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B8426C"/>
    <w:multiLevelType w:val="multilevel"/>
    <w:tmpl w:val="E19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94468F"/>
    <w:multiLevelType w:val="multilevel"/>
    <w:tmpl w:val="3978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B176AC"/>
    <w:multiLevelType w:val="multilevel"/>
    <w:tmpl w:val="0584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351D65"/>
    <w:multiLevelType w:val="multilevel"/>
    <w:tmpl w:val="A236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378B5"/>
    <w:multiLevelType w:val="multilevel"/>
    <w:tmpl w:val="2690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4C4491"/>
    <w:multiLevelType w:val="multilevel"/>
    <w:tmpl w:val="71B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5A763D"/>
    <w:multiLevelType w:val="multilevel"/>
    <w:tmpl w:val="9C64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40F75"/>
    <w:multiLevelType w:val="multilevel"/>
    <w:tmpl w:val="6FB4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2D5735"/>
    <w:multiLevelType w:val="multilevel"/>
    <w:tmpl w:val="A4F0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72058E"/>
    <w:multiLevelType w:val="multilevel"/>
    <w:tmpl w:val="8F56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BA464F"/>
    <w:multiLevelType w:val="multilevel"/>
    <w:tmpl w:val="00B2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6F1846"/>
    <w:multiLevelType w:val="multilevel"/>
    <w:tmpl w:val="E80A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C44E34"/>
    <w:multiLevelType w:val="multilevel"/>
    <w:tmpl w:val="E1FE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1D1A31"/>
    <w:multiLevelType w:val="multilevel"/>
    <w:tmpl w:val="16A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0A7B26"/>
    <w:multiLevelType w:val="multilevel"/>
    <w:tmpl w:val="774C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437AA4"/>
    <w:multiLevelType w:val="multilevel"/>
    <w:tmpl w:val="891E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5B2F13"/>
    <w:multiLevelType w:val="multilevel"/>
    <w:tmpl w:val="70F4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7D2A52"/>
    <w:multiLevelType w:val="multilevel"/>
    <w:tmpl w:val="75FA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4D4F49"/>
    <w:multiLevelType w:val="multilevel"/>
    <w:tmpl w:val="F162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4C0947"/>
    <w:multiLevelType w:val="multilevel"/>
    <w:tmpl w:val="39E6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1A0476"/>
    <w:multiLevelType w:val="multilevel"/>
    <w:tmpl w:val="B508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6A0D45"/>
    <w:multiLevelType w:val="multilevel"/>
    <w:tmpl w:val="8BC8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8621CB"/>
    <w:multiLevelType w:val="multilevel"/>
    <w:tmpl w:val="3E5E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B26C93"/>
    <w:multiLevelType w:val="multilevel"/>
    <w:tmpl w:val="3B72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B67160"/>
    <w:multiLevelType w:val="multilevel"/>
    <w:tmpl w:val="8B46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CC13B6"/>
    <w:multiLevelType w:val="multilevel"/>
    <w:tmpl w:val="D35C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8A1979"/>
    <w:multiLevelType w:val="multilevel"/>
    <w:tmpl w:val="E2A0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B73BB2"/>
    <w:multiLevelType w:val="multilevel"/>
    <w:tmpl w:val="D9C4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9D16E8"/>
    <w:multiLevelType w:val="multilevel"/>
    <w:tmpl w:val="F47C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E04F1E"/>
    <w:multiLevelType w:val="multilevel"/>
    <w:tmpl w:val="05C4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4A1695"/>
    <w:multiLevelType w:val="multilevel"/>
    <w:tmpl w:val="F8E0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AF3B4B"/>
    <w:multiLevelType w:val="multilevel"/>
    <w:tmpl w:val="B46C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D02265"/>
    <w:multiLevelType w:val="multilevel"/>
    <w:tmpl w:val="6C1C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0B1FC0"/>
    <w:multiLevelType w:val="multilevel"/>
    <w:tmpl w:val="8D50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9C3ACC"/>
    <w:multiLevelType w:val="multilevel"/>
    <w:tmpl w:val="D5C4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CD0CE2"/>
    <w:multiLevelType w:val="multilevel"/>
    <w:tmpl w:val="C2D4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210282"/>
    <w:multiLevelType w:val="multilevel"/>
    <w:tmpl w:val="D120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CB0451"/>
    <w:multiLevelType w:val="multilevel"/>
    <w:tmpl w:val="74C8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F0E6C58"/>
    <w:multiLevelType w:val="multilevel"/>
    <w:tmpl w:val="97B8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BA3F01"/>
    <w:multiLevelType w:val="multilevel"/>
    <w:tmpl w:val="A718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207071"/>
    <w:multiLevelType w:val="multilevel"/>
    <w:tmpl w:val="C240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2E7248"/>
    <w:multiLevelType w:val="multilevel"/>
    <w:tmpl w:val="270C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1F1D34"/>
    <w:multiLevelType w:val="multilevel"/>
    <w:tmpl w:val="0026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AC67B8E"/>
    <w:multiLevelType w:val="multilevel"/>
    <w:tmpl w:val="B36A8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1666FE"/>
    <w:multiLevelType w:val="multilevel"/>
    <w:tmpl w:val="CFF0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CE857B8"/>
    <w:multiLevelType w:val="multilevel"/>
    <w:tmpl w:val="1020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E7540C9"/>
    <w:multiLevelType w:val="multilevel"/>
    <w:tmpl w:val="21F4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6A3370"/>
    <w:multiLevelType w:val="multilevel"/>
    <w:tmpl w:val="3842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B730F5"/>
    <w:multiLevelType w:val="multilevel"/>
    <w:tmpl w:val="B6EA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35039A"/>
    <w:multiLevelType w:val="multilevel"/>
    <w:tmpl w:val="C716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4506A58"/>
    <w:multiLevelType w:val="multilevel"/>
    <w:tmpl w:val="E57E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8B502A"/>
    <w:multiLevelType w:val="multilevel"/>
    <w:tmpl w:val="3630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0B5F64"/>
    <w:multiLevelType w:val="multilevel"/>
    <w:tmpl w:val="7DA8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5C011E"/>
    <w:multiLevelType w:val="multilevel"/>
    <w:tmpl w:val="2E7E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357AD1"/>
    <w:multiLevelType w:val="multilevel"/>
    <w:tmpl w:val="1136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181445">
    <w:abstractNumId w:val="26"/>
  </w:num>
  <w:num w:numId="2" w16cid:durableId="775103123">
    <w:abstractNumId w:val="39"/>
  </w:num>
  <w:num w:numId="3" w16cid:durableId="685519972">
    <w:abstractNumId w:val="5"/>
  </w:num>
  <w:num w:numId="4" w16cid:durableId="1697657551">
    <w:abstractNumId w:val="15"/>
  </w:num>
  <w:num w:numId="5" w16cid:durableId="1086726380">
    <w:abstractNumId w:val="53"/>
  </w:num>
  <w:num w:numId="6" w16cid:durableId="448740459">
    <w:abstractNumId w:val="34"/>
  </w:num>
  <w:num w:numId="7" w16cid:durableId="1871605242">
    <w:abstractNumId w:val="2"/>
  </w:num>
  <w:num w:numId="8" w16cid:durableId="1555652382">
    <w:abstractNumId w:val="46"/>
  </w:num>
  <w:num w:numId="9" w16cid:durableId="1046442387">
    <w:abstractNumId w:val="31"/>
  </w:num>
  <w:num w:numId="10" w16cid:durableId="1760635812">
    <w:abstractNumId w:val="40"/>
  </w:num>
  <w:num w:numId="11" w16cid:durableId="2130976319">
    <w:abstractNumId w:val="44"/>
  </w:num>
  <w:num w:numId="12" w16cid:durableId="1229338486">
    <w:abstractNumId w:val="6"/>
  </w:num>
  <w:num w:numId="13" w16cid:durableId="621377511">
    <w:abstractNumId w:val="60"/>
  </w:num>
  <w:num w:numId="14" w16cid:durableId="806705153">
    <w:abstractNumId w:val="25"/>
  </w:num>
  <w:num w:numId="15" w16cid:durableId="18553550">
    <w:abstractNumId w:val="7"/>
  </w:num>
  <w:num w:numId="16" w16cid:durableId="514734431">
    <w:abstractNumId w:val="10"/>
  </w:num>
  <w:num w:numId="17" w16cid:durableId="1148091440">
    <w:abstractNumId w:val="29"/>
  </w:num>
  <w:num w:numId="18" w16cid:durableId="1309018324">
    <w:abstractNumId w:val="18"/>
  </w:num>
  <w:num w:numId="19" w16cid:durableId="779181903">
    <w:abstractNumId w:val="48"/>
  </w:num>
  <w:num w:numId="20" w16cid:durableId="1616517684">
    <w:abstractNumId w:val="23"/>
  </w:num>
  <w:num w:numId="21" w16cid:durableId="1156797085">
    <w:abstractNumId w:val="55"/>
  </w:num>
  <w:num w:numId="22" w16cid:durableId="1501459229">
    <w:abstractNumId w:val="13"/>
  </w:num>
  <w:num w:numId="23" w16cid:durableId="1158225316">
    <w:abstractNumId w:val="58"/>
  </w:num>
  <w:num w:numId="24" w16cid:durableId="1614438071">
    <w:abstractNumId w:val="49"/>
  </w:num>
  <w:num w:numId="25" w16cid:durableId="900482422">
    <w:abstractNumId w:val="47"/>
  </w:num>
  <w:num w:numId="26" w16cid:durableId="1785613289">
    <w:abstractNumId w:val="4"/>
  </w:num>
  <w:num w:numId="27" w16cid:durableId="538594029">
    <w:abstractNumId w:val="42"/>
  </w:num>
  <w:num w:numId="28" w16cid:durableId="2118602015">
    <w:abstractNumId w:val="22"/>
  </w:num>
  <w:num w:numId="29" w16cid:durableId="937179040">
    <w:abstractNumId w:val="1"/>
  </w:num>
  <w:num w:numId="30" w16cid:durableId="199439206">
    <w:abstractNumId w:val="32"/>
  </w:num>
  <w:num w:numId="31" w16cid:durableId="2119718167">
    <w:abstractNumId w:val="11"/>
  </w:num>
  <w:num w:numId="32" w16cid:durableId="1001196695">
    <w:abstractNumId w:val="24"/>
  </w:num>
  <w:num w:numId="33" w16cid:durableId="1176504100">
    <w:abstractNumId w:val="17"/>
  </w:num>
  <w:num w:numId="34" w16cid:durableId="623655024">
    <w:abstractNumId w:val="16"/>
  </w:num>
  <w:num w:numId="35" w16cid:durableId="130483694">
    <w:abstractNumId w:val="51"/>
  </w:num>
  <w:num w:numId="36" w16cid:durableId="396245187">
    <w:abstractNumId w:val="19"/>
  </w:num>
  <w:num w:numId="37" w16cid:durableId="799421566">
    <w:abstractNumId w:val="38"/>
  </w:num>
  <w:num w:numId="38" w16cid:durableId="1817381661">
    <w:abstractNumId w:val="3"/>
  </w:num>
  <w:num w:numId="39" w16cid:durableId="709763011">
    <w:abstractNumId w:val="12"/>
  </w:num>
  <w:num w:numId="40" w16cid:durableId="817841795">
    <w:abstractNumId w:val="21"/>
  </w:num>
  <w:num w:numId="41" w16cid:durableId="666980409">
    <w:abstractNumId w:val="36"/>
  </w:num>
  <w:num w:numId="42" w16cid:durableId="1543857296">
    <w:abstractNumId w:val="50"/>
  </w:num>
  <w:num w:numId="43" w16cid:durableId="337729757">
    <w:abstractNumId w:val="28"/>
  </w:num>
  <w:num w:numId="44" w16cid:durableId="1452359862">
    <w:abstractNumId w:val="45"/>
  </w:num>
  <w:num w:numId="45" w16cid:durableId="657002081">
    <w:abstractNumId w:val="33"/>
  </w:num>
  <w:num w:numId="46" w16cid:durableId="1326397933">
    <w:abstractNumId w:val="8"/>
  </w:num>
  <w:num w:numId="47" w16cid:durableId="16201203">
    <w:abstractNumId w:val="0"/>
  </w:num>
  <w:num w:numId="48" w16cid:durableId="1177231669">
    <w:abstractNumId w:val="59"/>
  </w:num>
  <w:num w:numId="49" w16cid:durableId="1749964630">
    <w:abstractNumId w:val="14"/>
  </w:num>
  <w:num w:numId="50" w16cid:durableId="538511086">
    <w:abstractNumId w:val="35"/>
  </w:num>
  <w:num w:numId="51" w16cid:durableId="415367467">
    <w:abstractNumId w:val="61"/>
  </w:num>
  <w:num w:numId="52" w16cid:durableId="90323726">
    <w:abstractNumId w:val="52"/>
  </w:num>
  <w:num w:numId="53" w16cid:durableId="652216739">
    <w:abstractNumId w:val="41"/>
  </w:num>
  <w:num w:numId="54" w16cid:durableId="658538202">
    <w:abstractNumId w:val="57"/>
  </w:num>
  <w:num w:numId="55" w16cid:durableId="1533884278">
    <w:abstractNumId w:val="30"/>
  </w:num>
  <w:num w:numId="56" w16cid:durableId="1234242926">
    <w:abstractNumId w:val="56"/>
  </w:num>
  <w:num w:numId="57" w16cid:durableId="827864615">
    <w:abstractNumId w:val="54"/>
  </w:num>
  <w:num w:numId="58" w16cid:durableId="860120763">
    <w:abstractNumId w:val="27"/>
  </w:num>
  <w:num w:numId="59" w16cid:durableId="1621689500">
    <w:abstractNumId w:val="37"/>
  </w:num>
  <w:num w:numId="60" w16cid:durableId="2083985157">
    <w:abstractNumId w:val="9"/>
  </w:num>
  <w:num w:numId="61" w16cid:durableId="1467894165">
    <w:abstractNumId w:val="43"/>
  </w:num>
  <w:num w:numId="62" w16cid:durableId="13688675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AE"/>
    <w:rsid w:val="00240561"/>
    <w:rsid w:val="002D2356"/>
    <w:rsid w:val="004C4240"/>
    <w:rsid w:val="008206DF"/>
    <w:rsid w:val="00920EEC"/>
    <w:rsid w:val="00D21DCE"/>
    <w:rsid w:val="00E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98EC5"/>
  <w15:chartTrackingRefBased/>
  <w15:docId w15:val="{9959700D-9D02-A241-8138-C78F982A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CA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E7C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7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2735</Words>
  <Characters>15590</Characters>
  <Application>Microsoft Office Word</Application>
  <DocSecurity>0</DocSecurity>
  <Lines>129</Lines>
  <Paragraphs>36</Paragraphs>
  <ScaleCrop>false</ScaleCrop>
  <Company/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2025-10-15T12:58:00Z</dcterms:created>
  <dcterms:modified xsi:type="dcterms:W3CDTF">2025-10-15T12:58:00Z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7cd0f7f,3c0037ca,4d9db2e5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2025-10-15T12:55:50Z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2fe852e8-deeb-4f79-9db5-5fbe045ef592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