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BE0912" w:rsidRPr="00BE0912" w14:paraId="3E64EFB0" w14:textId="77777777" w:rsidTr="00BE0912">
        <w:trPr>
          <w:trHeight w:val="30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0FDD7883" w14:textId="77777777" w:rsidR="00BE0912" w:rsidRPr="00BE0912" w:rsidRDefault="00BE0912" w:rsidP="00BE0912">
            <w:r w:rsidRPr="00BE0912">
              <w:rPr>
                <w:b/>
                <w:bCs/>
                <w:i/>
                <w:iCs/>
                <w:lang w:val="it-IT"/>
              </w:rPr>
              <w:t>2.</w:t>
            </w:r>
            <w:r w:rsidRPr="00BE0912">
              <w:tab/>
            </w:r>
            <w:r w:rsidRPr="00BE0912">
              <w:rPr>
                <w:b/>
                <w:bCs/>
                <w:i/>
                <w:iCs/>
                <w:lang w:val="it-IT"/>
              </w:rPr>
              <w:t>Regole di gioco (inclusi eventuali limiti di tempo per il giocatore nelle proprie scelte di gioco), regole di determinazione dei risultati e delle vincite</w:t>
            </w:r>
            <w:r w:rsidRPr="00BE0912">
              <w:t> </w:t>
            </w:r>
          </w:p>
        </w:tc>
      </w:tr>
      <w:tr w:rsidR="00BE0912" w:rsidRPr="00BE0912" w14:paraId="0ED2F308" w14:textId="77777777" w:rsidTr="00BE0912">
        <w:trPr>
          <w:trHeight w:val="300"/>
        </w:trPr>
        <w:tc>
          <w:tcPr>
            <w:tcW w:w="9765" w:type="dxa"/>
            <w:tcBorders>
              <w:top w:val="single" w:sz="6" w:space="0" w:color="auto"/>
              <w:left w:val="single" w:sz="6" w:space="0" w:color="auto"/>
              <w:bottom w:val="single" w:sz="6" w:space="0" w:color="auto"/>
              <w:right w:val="single" w:sz="6" w:space="0" w:color="auto"/>
            </w:tcBorders>
            <w:shd w:val="clear" w:color="auto" w:fill="auto"/>
            <w:hideMark/>
          </w:tcPr>
          <w:p w14:paraId="414C1252" w14:textId="77777777" w:rsidR="00BE0912" w:rsidRPr="00BE0912" w:rsidRDefault="00BE0912" w:rsidP="00BE0912">
            <w:r w:rsidRPr="00BE0912">
              <w:rPr>
                <w:rFonts w:ascii="Tahoma" w:hAnsi="Tahoma" w:cs="Tahoma"/>
                <w:lang w:val="en-US"/>
              </w:rPr>
              <w:t>﻿﻿</w:t>
            </w:r>
            <w:r w:rsidRPr="00BE0912">
              <w:rPr>
                <w:b/>
                <w:bCs/>
                <w:lang w:val="it-IT"/>
              </w:rPr>
              <w:t>Streak of Luck: Double Dice™</w:t>
            </w:r>
            <w:r w:rsidRPr="00BE0912">
              <w:rPr>
                <w:rFonts w:ascii="Arial" w:hAnsi="Arial" w:cs="Arial"/>
                <w:lang w:val="it-IT"/>
              </w:rPr>
              <w:t> </w:t>
            </w:r>
            <w:r w:rsidRPr="00BE0912">
              <w:rPr>
                <w:lang w:val="it-IT"/>
              </w:rPr>
              <w:t>è un gioco di probabilità in cui piazzi delle puntate sul risultato dei lanci di una coppia di dadi.</w:t>
            </w:r>
            <w:r w:rsidRPr="00BE0912">
              <w:t> </w:t>
            </w:r>
          </w:p>
          <w:p w14:paraId="1E67B666" w14:textId="77777777" w:rsidR="00BE0912" w:rsidRPr="00BE0912" w:rsidRDefault="00BE0912" w:rsidP="00BE0912">
            <w:r w:rsidRPr="00BE0912">
              <w:t> </w:t>
            </w:r>
          </w:p>
          <w:p w14:paraId="0BCD1C08" w14:textId="77777777" w:rsidR="00BE0912" w:rsidRPr="00BE0912" w:rsidRDefault="00BE0912" w:rsidP="00BE0912">
            <w:proofErr w:type="spellStart"/>
            <w:r w:rsidRPr="00BE0912">
              <w:rPr>
                <w:b/>
                <w:bCs/>
                <w:lang w:val="en-US"/>
              </w:rPr>
              <w:t>Istruzioni</w:t>
            </w:r>
            <w:proofErr w:type="spellEnd"/>
            <w:r w:rsidRPr="00BE0912">
              <w:rPr>
                <w:b/>
                <w:bCs/>
                <w:lang w:val="en-US"/>
              </w:rPr>
              <w:t xml:space="preserve"> di </w:t>
            </w:r>
            <w:proofErr w:type="spellStart"/>
            <w:r w:rsidRPr="00BE0912">
              <w:rPr>
                <w:b/>
                <w:bCs/>
                <w:lang w:val="en-US"/>
              </w:rPr>
              <w:t>gioco</w:t>
            </w:r>
            <w:proofErr w:type="spellEnd"/>
            <w:r w:rsidRPr="00BE0912">
              <w:rPr>
                <w:b/>
                <w:bCs/>
                <w:lang w:val="en-US"/>
              </w:rPr>
              <w:t>:</w:t>
            </w:r>
            <w:r w:rsidRPr="00BE0912">
              <w:t> </w:t>
            </w:r>
          </w:p>
          <w:p w14:paraId="56B9227E" w14:textId="77777777" w:rsidR="00BE0912" w:rsidRPr="00BE0912" w:rsidRDefault="00BE0912" w:rsidP="00BE0912">
            <w:pPr>
              <w:numPr>
                <w:ilvl w:val="0"/>
                <w:numId w:val="1"/>
              </w:numPr>
            </w:pPr>
            <w:r w:rsidRPr="00BE0912">
              <w:rPr>
                <w:lang w:val="it-IT"/>
              </w:rPr>
              <w:t>Premi</w:t>
            </w:r>
            <w:r w:rsidRPr="00BE0912">
              <w:rPr>
                <w:rFonts w:ascii="Arial" w:hAnsi="Arial" w:cs="Arial"/>
                <w:lang w:val="it-IT"/>
              </w:rPr>
              <w:t> </w:t>
            </w:r>
            <w:r w:rsidRPr="00BE0912">
              <w:rPr>
                <w:rFonts w:ascii="Arial" w:hAnsi="Arial" w:cs="Arial"/>
                <w:b/>
                <w:bCs/>
                <w:lang w:val="it-IT"/>
              </w:rPr>
              <w:t>►</w:t>
            </w:r>
            <w:r w:rsidRPr="00BE0912">
              <w:rPr>
                <w:rFonts w:ascii="Arial" w:hAnsi="Arial" w:cs="Arial"/>
                <w:lang w:val="it-IT"/>
              </w:rPr>
              <w:t> </w:t>
            </w:r>
            <w:r w:rsidRPr="00BE0912">
              <w:rPr>
                <w:lang w:val="it-IT"/>
              </w:rPr>
              <w:t>nella schermata introduttiva per accedere alla partita principale.</w:t>
            </w:r>
            <w:r w:rsidRPr="00BE0912">
              <w:t> </w:t>
            </w:r>
          </w:p>
          <w:p w14:paraId="176D0F79" w14:textId="77777777" w:rsidR="00BE0912" w:rsidRPr="00BE0912" w:rsidRDefault="00BE0912" w:rsidP="00BE0912">
            <w:pPr>
              <w:numPr>
                <w:ilvl w:val="0"/>
                <w:numId w:val="2"/>
              </w:numPr>
            </w:pPr>
            <w:r w:rsidRPr="00BE0912">
              <w:rPr>
                <w:lang w:val="it-IT"/>
              </w:rPr>
              <w:t>È presente una finestra informativa che descrive le componenti del gioco. Premi</w:t>
            </w:r>
            <w:r w:rsidRPr="00BE0912">
              <w:rPr>
                <w:rFonts w:ascii="Arial" w:hAnsi="Arial" w:cs="Arial"/>
                <w:lang w:val="it-IT"/>
              </w:rPr>
              <w:t> </w:t>
            </w:r>
            <w:r w:rsidRPr="00BE0912">
              <w:rPr>
                <w:b/>
                <w:bCs/>
                <w:lang w:val="it-IT"/>
              </w:rPr>
              <w:t>x</w:t>
            </w:r>
            <w:r w:rsidRPr="00BE0912">
              <w:rPr>
                <w:rFonts w:ascii="Arial" w:hAnsi="Arial" w:cs="Arial"/>
                <w:lang w:val="it-IT"/>
              </w:rPr>
              <w:t> </w:t>
            </w:r>
            <w:r w:rsidRPr="00BE0912">
              <w:rPr>
                <w:lang w:val="it-IT"/>
              </w:rPr>
              <w:t>o qualsiasi punto sulla schermata per chiudere la finestra e iniziare a giocare.</w:t>
            </w:r>
            <w:r w:rsidRPr="00BE0912">
              <w:t> </w:t>
            </w:r>
          </w:p>
          <w:p w14:paraId="4DF74450" w14:textId="77777777" w:rsidR="00BE0912" w:rsidRPr="00BE0912" w:rsidRDefault="00BE0912" w:rsidP="00BE0912">
            <w:pPr>
              <w:numPr>
                <w:ilvl w:val="0"/>
                <w:numId w:val="3"/>
              </w:numPr>
            </w:pPr>
            <w:r w:rsidRPr="00BE0912">
              <w:rPr>
                <w:lang w:val="it-IT"/>
              </w:rPr>
              <w:t>Per consultare nuovamente le informazioni relative a queste funzioni, premi</w:t>
            </w:r>
            <w:r w:rsidRPr="00BE0912">
              <w:rPr>
                <w:rFonts w:ascii="Arial" w:hAnsi="Arial" w:cs="Arial"/>
                <w:lang w:val="it-IT"/>
              </w:rPr>
              <w:t> </w:t>
            </w:r>
            <w:r w:rsidRPr="00BE0912">
              <w:rPr>
                <w:b/>
                <w:bCs/>
                <w:lang w:val="it-IT"/>
              </w:rPr>
              <w:t>i</w:t>
            </w:r>
            <w:r w:rsidRPr="00BE0912">
              <w:rPr>
                <w:lang w:val="it-IT"/>
              </w:rPr>
              <w:t>.</w:t>
            </w:r>
            <w:r w:rsidRPr="00BE0912">
              <w:t> </w:t>
            </w:r>
          </w:p>
          <w:p w14:paraId="2204831C" w14:textId="77777777" w:rsidR="00BE0912" w:rsidRPr="00BE0912" w:rsidRDefault="00BE0912" w:rsidP="00BE0912">
            <w:pPr>
              <w:numPr>
                <w:ilvl w:val="0"/>
                <w:numId w:val="4"/>
              </w:numPr>
            </w:pPr>
            <w:r w:rsidRPr="00BE0912">
              <w:rPr>
                <w:lang w:val="it-IT"/>
              </w:rPr>
              <w:t>Premi</w:t>
            </w:r>
            <w:r w:rsidRPr="00BE0912">
              <w:rPr>
                <w:rFonts w:ascii="Arial" w:hAnsi="Arial" w:cs="Arial"/>
                <w:lang w:val="it-IT"/>
              </w:rPr>
              <w:t> </w:t>
            </w:r>
            <w:r w:rsidRPr="00BE0912">
              <w:rPr>
                <w:b/>
                <w:bCs/>
                <w:lang w:val="it-IT"/>
              </w:rPr>
              <w:t>+</w:t>
            </w:r>
            <w:r w:rsidRPr="00BE0912">
              <w:rPr>
                <w:rFonts w:ascii="Arial" w:hAnsi="Arial" w:cs="Arial"/>
                <w:lang w:val="it-IT"/>
              </w:rPr>
              <w:t> </w:t>
            </w:r>
            <w:r w:rsidRPr="00BE0912">
              <w:rPr>
                <w:lang w:val="it-IT"/>
              </w:rPr>
              <w:t>o</w:t>
            </w:r>
            <w:r w:rsidRPr="00BE0912">
              <w:rPr>
                <w:rFonts w:ascii="Arial" w:hAnsi="Arial" w:cs="Arial"/>
                <w:lang w:val="it-IT"/>
              </w:rPr>
              <w:t> </w:t>
            </w:r>
            <w:r w:rsidRPr="00BE0912">
              <w:rPr>
                <w:b/>
                <w:bCs/>
                <w:lang w:val="it-IT"/>
              </w:rPr>
              <w:t>-</w:t>
            </w:r>
            <w:r w:rsidRPr="00BE0912">
              <w:rPr>
                <w:rFonts w:ascii="Arial" w:hAnsi="Arial" w:cs="Arial"/>
                <w:lang w:val="it-IT"/>
              </w:rPr>
              <w:t> </w:t>
            </w:r>
            <w:r w:rsidRPr="00BE0912">
              <w:rPr>
                <w:lang w:val="it-IT"/>
              </w:rPr>
              <w:t>nel campo della</w:t>
            </w:r>
            <w:r w:rsidRPr="00BE0912">
              <w:rPr>
                <w:rFonts w:ascii="Arial" w:hAnsi="Arial" w:cs="Arial"/>
                <w:lang w:val="it-IT"/>
              </w:rPr>
              <w:t> </w:t>
            </w:r>
            <w:r w:rsidRPr="00BE0912">
              <w:rPr>
                <w:b/>
                <w:bCs/>
                <w:lang w:val="it-IT"/>
              </w:rPr>
              <w:t>PUNTATA</w:t>
            </w:r>
            <w:r w:rsidRPr="00BE0912">
              <w:rPr>
                <w:rFonts w:ascii="Arial" w:hAnsi="Arial" w:cs="Arial"/>
                <w:lang w:val="it-IT"/>
              </w:rPr>
              <w:t> </w:t>
            </w:r>
            <w:r w:rsidRPr="00BE0912">
              <w:rPr>
                <w:lang w:val="it-IT"/>
              </w:rPr>
              <w:t>per selezionare la tua puntata totale.</w:t>
            </w:r>
            <w:r w:rsidRPr="00BE0912">
              <w:t> </w:t>
            </w:r>
          </w:p>
          <w:p w14:paraId="22269F0B" w14:textId="77777777" w:rsidR="00BE0912" w:rsidRPr="00BE0912" w:rsidRDefault="00BE0912" w:rsidP="00BE0912">
            <w:pPr>
              <w:numPr>
                <w:ilvl w:val="0"/>
                <w:numId w:val="5"/>
              </w:numPr>
            </w:pPr>
            <w:r w:rsidRPr="00BE0912">
              <w:rPr>
                <w:lang w:val="it-IT"/>
              </w:rPr>
              <w:t>Premi il pulsante con la saetta per attivare la Modalità Turbo. Questa modalità salta alcuni suoni e animazioni di vincita. Premi nuovamente il pulsante per fare terminare la sessione della Modalità Turbo.</w:t>
            </w:r>
            <w:r w:rsidRPr="00BE0912">
              <w:t> </w:t>
            </w:r>
          </w:p>
          <w:p w14:paraId="3EB0229E" w14:textId="77777777" w:rsidR="00BE0912" w:rsidRPr="00BE0912" w:rsidRDefault="00BE0912" w:rsidP="00BE0912">
            <w:pPr>
              <w:numPr>
                <w:ilvl w:val="0"/>
                <w:numId w:val="6"/>
              </w:numPr>
            </w:pPr>
            <w:r w:rsidRPr="00BE0912">
              <w:rPr>
                <w:lang w:val="it-IT"/>
              </w:rPr>
              <w:t>Premi il pulsante</w:t>
            </w:r>
            <w:r w:rsidRPr="00BE0912">
              <w:rPr>
                <w:rFonts w:ascii="Arial" w:hAnsi="Arial" w:cs="Arial"/>
                <w:lang w:val="it-IT"/>
              </w:rPr>
              <w:t> </w:t>
            </w:r>
            <w:r w:rsidRPr="00BE0912">
              <w:rPr>
                <w:b/>
                <w:bCs/>
                <w:lang w:val="it-IT"/>
              </w:rPr>
              <w:t>INIZIA</w:t>
            </w:r>
            <w:r w:rsidRPr="00BE0912">
              <w:rPr>
                <w:rFonts w:ascii="Arial" w:hAnsi="Arial" w:cs="Arial"/>
                <w:lang w:val="it-IT"/>
              </w:rPr>
              <w:t> </w:t>
            </w:r>
            <w:r w:rsidRPr="00BE0912">
              <w:rPr>
                <w:lang w:val="it-IT"/>
              </w:rPr>
              <w:t>per lanciare i dadi e scoprire se ti qualifichi.</w:t>
            </w:r>
            <w:r w:rsidRPr="00BE0912">
              <w:t> </w:t>
            </w:r>
          </w:p>
          <w:p w14:paraId="062CD507" w14:textId="77777777" w:rsidR="00BE0912" w:rsidRPr="00BE0912" w:rsidRDefault="00BE0912" w:rsidP="00BE0912">
            <w:pPr>
              <w:numPr>
                <w:ilvl w:val="0"/>
                <w:numId w:val="7"/>
              </w:numPr>
            </w:pPr>
            <w:r w:rsidRPr="00BE0912">
              <w:rPr>
                <w:lang w:val="it-IT"/>
              </w:rPr>
              <w:t>Per qualificarsi per il premio è necessario che il risultato del primo lancio non sia 2, 7 o 12.</w:t>
            </w:r>
            <w:r w:rsidRPr="00BE0912">
              <w:t> </w:t>
            </w:r>
          </w:p>
          <w:p w14:paraId="00F527EB" w14:textId="77777777" w:rsidR="00BE0912" w:rsidRPr="00BE0912" w:rsidRDefault="00BE0912" w:rsidP="00BE0912">
            <w:pPr>
              <w:numPr>
                <w:ilvl w:val="0"/>
                <w:numId w:val="8"/>
              </w:numPr>
            </w:pPr>
            <w:r w:rsidRPr="00BE0912">
              <w:rPr>
                <w:lang w:val="it-IT"/>
              </w:rPr>
              <w:t>Se la somma dei due dadi è pari a 2, 7 o 12, perdi la tua puntata e la partita termina.</w:t>
            </w:r>
            <w:r w:rsidRPr="00BE0912">
              <w:t> </w:t>
            </w:r>
          </w:p>
          <w:p w14:paraId="58090297" w14:textId="77777777" w:rsidR="00BE0912" w:rsidRPr="00BE0912" w:rsidRDefault="00BE0912" w:rsidP="00BE0912">
            <w:pPr>
              <w:numPr>
                <w:ilvl w:val="0"/>
                <w:numId w:val="9"/>
              </w:numPr>
            </w:pPr>
            <w:r w:rsidRPr="00BE0912">
              <w:rPr>
                <w:lang w:val="it-IT"/>
              </w:rPr>
              <w:t>Se il lancio è qualificante, premi</w:t>
            </w:r>
            <w:r w:rsidRPr="00BE0912">
              <w:rPr>
                <w:rFonts w:ascii="Arial" w:hAnsi="Arial" w:cs="Arial"/>
                <w:lang w:val="it-IT"/>
              </w:rPr>
              <w:t> </w:t>
            </w:r>
            <w:r w:rsidRPr="00BE0912">
              <w:rPr>
                <w:b/>
                <w:bCs/>
                <w:lang w:val="it-IT"/>
              </w:rPr>
              <w:t>LANCIO</w:t>
            </w:r>
            <w:r w:rsidRPr="00BE0912">
              <w:rPr>
                <w:rFonts w:ascii="Arial" w:hAnsi="Arial" w:cs="Arial"/>
                <w:lang w:val="it-IT"/>
              </w:rPr>
              <w:t> </w:t>
            </w:r>
            <w:r w:rsidRPr="00BE0912">
              <w:rPr>
                <w:lang w:val="it-IT"/>
              </w:rPr>
              <w:t>per tirare nuovamente i dadi e continuare a giocare.</w:t>
            </w:r>
            <w:r w:rsidRPr="00BE0912">
              <w:t> </w:t>
            </w:r>
          </w:p>
          <w:p w14:paraId="6CB538BD" w14:textId="77777777" w:rsidR="00BE0912" w:rsidRPr="00BE0912" w:rsidRDefault="00BE0912" w:rsidP="00BE0912">
            <w:pPr>
              <w:numPr>
                <w:ilvl w:val="0"/>
                <w:numId w:val="10"/>
              </w:numPr>
            </w:pPr>
            <w:r w:rsidRPr="00BE0912">
              <w:rPr>
                <w:lang w:val="it-IT"/>
              </w:rPr>
              <w:t>Ogni lancio successivo che non ha un 7 come risultato ti consente di proseguire la partita e aumenta il tuo moltiplicatore di vincita totale.</w:t>
            </w:r>
            <w:r w:rsidRPr="00BE0912">
              <w:t> </w:t>
            </w:r>
          </w:p>
          <w:p w14:paraId="7F4EA6D0" w14:textId="77777777" w:rsidR="00BE0912" w:rsidRPr="00BE0912" w:rsidRDefault="00BE0912" w:rsidP="00BE0912">
            <w:pPr>
              <w:numPr>
                <w:ilvl w:val="0"/>
                <w:numId w:val="11"/>
              </w:numPr>
            </w:pPr>
            <w:r w:rsidRPr="00BE0912">
              <w:rPr>
                <w:lang w:val="it-IT"/>
              </w:rPr>
              <w:t>Il campo della</w:t>
            </w:r>
            <w:r w:rsidRPr="00BE0912">
              <w:rPr>
                <w:rFonts w:ascii="Arial" w:hAnsi="Arial" w:cs="Arial"/>
                <w:lang w:val="it-IT"/>
              </w:rPr>
              <w:t> </w:t>
            </w:r>
            <w:r w:rsidRPr="00BE0912">
              <w:rPr>
                <w:b/>
                <w:bCs/>
                <w:lang w:val="it-IT"/>
              </w:rPr>
              <w:t>VINCITA TOTALE</w:t>
            </w:r>
            <w:r w:rsidRPr="00BE0912">
              <w:rPr>
                <w:rFonts w:ascii="Arial" w:hAnsi="Arial" w:cs="Arial"/>
                <w:lang w:val="it-IT"/>
              </w:rPr>
              <w:t> </w:t>
            </w:r>
            <w:r w:rsidRPr="00BE0912">
              <w:rPr>
                <w:lang w:val="it-IT"/>
              </w:rPr>
              <w:t>al di sopra dei tavolo mostra il valore del moltiplicatore accumulato.</w:t>
            </w:r>
            <w:r w:rsidRPr="00BE0912">
              <w:t> </w:t>
            </w:r>
          </w:p>
          <w:p w14:paraId="07627905" w14:textId="77777777" w:rsidR="00BE0912" w:rsidRPr="00BE0912" w:rsidRDefault="00BE0912" w:rsidP="00BE0912">
            <w:pPr>
              <w:numPr>
                <w:ilvl w:val="0"/>
                <w:numId w:val="12"/>
              </w:numPr>
            </w:pPr>
            <w:r w:rsidRPr="00BE0912">
              <w:rPr>
                <w:lang w:val="it-IT"/>
              </w:rPr>
              <w:t>Puoi riscuotere la vincita attuale dopo ogni round di gioco, utilizzando i pulsanti:</w:t>
            </w:r>
            <w:r w:rsidRPr="00BE0912">
              <w:t> </w:t>
            </w:r>
          </w:p>
          <w:p w14:paraId="67C9673E" w14:textId="77777777" w:rsidR="00BE0912" w:rsidRPr="00BE0912" w:rsidRDefault="00BE0912" w:rsidP="00BE0912">
            <w:pPr>
              <w:numPr>
                <w:ilvl w:val="0"/>
                <w:numId w:val="13"/>
              </w:numPr>
            </w:pPr>
            <w:r w:rsidRPr="00BE0912">
              <w:rPr>
                <w:b/>
                <w:bCs/>
                <w:lang w:val="it-IT"/>
              </w:rPr>
              <w:t>RISCUOTI METÀ</w:t>
            </w:r>
            <w:r w:rsidRPr="00BE0912">
              <w:rPr>
                <w:lang w:val="it-IT"/>
              </w:rPr>
              <w:t>: riscuote metà della vincita.</w:t>
            </w:r>
            <w:r w:rsidRPr="00BE0912">
              <w:t> </w:t>
            </w:r>
          </w:p>
          <w:p w14:paraId="348A98BB" w14:textId="77777777" w:rsidR="00BE0912" w:rsidRPr="00BE0912" w:rsidRDefault="00BE0912" w:rsidP="00BE0912">
            <w:pPr>
              <w:numPr>
                <w:ilvl w:val="0"/>
                <w:numId w:val="14"/>
              </w:numPr>
            </w:pPr>
            <w:r w:rsidRPr="00BE0912">
              <w:rPr>
                <w:b/>
                <w:bCs/>
                <w:lang w:val="it-IT"/>
              </w:rPr>
              <w:t>Nota:</w:t>
            </w:r>
            <w:r w:rsidRPr="00BE0912">
              <w:rPr>
                <w:rFonts w:ascii="Arial" w:hAnsi="Arial" w:cs="Arial"/>
                <w:lang w:val="it-IT"/>
              </w:rPr>
              <w:t> </w:t>
            </w:r>
            <w:r w:rsidRPr="00BE0912">
              <w:rPr>
                <w:lang w:val="it-IT"/>
              </w:rPr>
              <w:t>quando selezioni l’opzione</w:t>
            </w:r>
            <w:r w:rsidRPr="00BE0912">
              <w:rPr>
                <w:rFonts w:ascii="Arial" w:hAnsi="Arial" w:cs="Arial"/>
                <w:lang w:val="it-IT"/>
              </w:rPr>
              <w:t> </w:t>
            </w:r>
            <w:r w:rsidRPr="00BE0912">
              <w:rPr>
                <w:b/>
                <w:bCs/>
                <w:lang w:val="it-IT"/>
              </w:rPr>
              <w:t>RISCUOTI METÀ</w:t>
            </w:r>
            <w:r w:rsidRPr="00BE0912">
              <w:rPr>
                <w:lang w:val="it-IT"/>
              </w:rPr>
              <w:t>, il moltiplicatore viene arrotondato per difetto alla seconda cifra decimale, mentre il premio viene arrotondato per difetto al centesimo.</w:t>
            </w:r>
            <w:r w:rsidRPr="00BE0912">
              <w:t> </w:t>
            </w:r>
          </w:p>
          <w:p w14:paraId="4412044B" w14:textId="77777777" w:rsidR="00BE0912" w:rsidRPr="00BE0912" w:rsidRDefault="00BE0912" w:rsidP="00BE0912">
            <w:pPr>
              <w:numPr>
                <w:ilvl w:val="0"/>
                <w:numId w:val="15"/>
              </w:numPr>
            </w:pPr>
            <w:r w:rsidRPr="00BE0912">
              <w:rPr>
                <w:b/>
                <w:bCs/>
                <w:lang w:val="it-IT"/>
              </w:rPr>
              <w:t>RISCUOTI</w:t>
            </w:r>
            <w:r w:rsidRPr="00BE0912">
              <w:rPr>
                <w:lang w:val="it-IT"/>
              </w:rPr>
              <w:t>: riscuote la vincita attuale. Quando viene utilizzato subito dopo</w:t>
            </w:r>
            <w:r w:rsidRPr="00BE0912">
              <w:rPr>
                <w:rFonts w:ascii="Arial" w:hAnsi="Arial" w:cs="Arial"/>
                <w:lang w:val="it-IT"/>
              </w:rPr>
              <w:t> </w:t>
            </w:r>
            <w:r w:rsidRPr="00BE0912">
              <w:rPr>
                <w:b/>
                <w:bCs/>
                <w:lang w:val="it-IT"/>
              </w:rPr>
              <w:t>RISCUOTI METÀ</w:t>
            </w:r>
            <w:r w:rsidRPr="00BE0912">
              <w:rPr>
                <w:lang w:val="it-IT"/>
              </w:rPr>
              <w:t>, questo pulsante riscuote l’altra metà della vincita.</w:t>
            </w:r>
            <w:r w:rsidRPr="00BE0912">
              <w:t> </w:t>
            </w:r>
          </w:p>
          <w:p w14:paraId="023B7A3B" w14:textId="77777777" w:rsidR="00BE0912" w:rsidRPr="00BE0912" w:rsidRDefault="00BE0912" w:rsidP="00BE0912">
            <w:pPr>
              <w:numPr>
                <w:ilvl w:val="0"/>
                <w:numId w:val="16"/>
              </w:numPr>
            </w:pPr>
            <w:r w:rsidRPr="00BE0912">
              <w:rPr>
                <w:lang w:val="it-IT"/>
              </w:rPr>
              <w:t>Il campo</w:t>
            </w:r>
            <w:r w:rsidRPr="00BE0912">
              <w:rPr>
                <w:rFonts w:ascii="Arial" w:hAnsi="Arial" w:cs="Arial"/>
                <w:lang w:val="it-IT"/>
              </w:rPr>
              <w:t> </w:t>
            </w:r>
            <w:r w:rsidRPr="00BE0912">
              <w:rPr>
                <w:b/>
                <w:bCs/>
                <w:lang w:val="it-IT"/>
              </w:rPr>
              <w:t>SERIE</w:t>
            </w:r>
            <w:r w:rsidRPr="00BE0912">
              <w:rPr>
                <w:rFonts w:ascii="Arial" w:hAnsi="Arial" w:cs="Arial"/>
                <w:lang w:val="it-IT"/>
              </w:rPr>
              <w:t> </w:t>
            </w:r>
            <w:r w:rsidRPr="00BE0912">
              <w:rPr>
                <w:lang w:val="it-IT"/>
              </w:rPr>
              <w:t>mostra il numero di lanci da te effettuati nel round in corso.</w:t>
            </w:r>
            <w:r w:rsidRPr="00BE0912">
              <w:t> </w:t>
            </w:r>
          </w:p>
          <w:p w14:paraId="3ECCD9C3" w14:textId="77777777" w:rsidR="00BE0912" w:rsidRPr="00BE0912" w:rsidRDefault="00BE0912" w:rsidP="00BE0912">
            <w:r w:rsidRPr="00BE0912">
              <w:t> </w:t>
            </w:r>
          </w:p>
          <w:p w14:paraId="53CAEDC0" w14:textId="77777777" w:rsidR="00BE0912" w:rsidRPr="00BE0912" w:rsidRDefault="00BE0912" w:rsidP="00BE0912">
            <w:proofErr w:type="spellStart"/>
            <w:r w:rsidRPr="00BE0912">
              <w:rPr>
                <w:b/>
                <w:bCs/>
                <w:lang w:val="en-US"/>
              </w:rPr>
              <w:t>Informazioni</w:t>
            </w:r>
            <w:proofErr w:type="spellEnd"/>
            <w:r w:rsidRPr="00BE0912">
              <w:rPr>
                <w:b/>
                <w:bCs/>
                <w:lang w:val="en-US"/>
              </w:rPr>
              <w:t xml:space="preserve"> sui </w:t>
            </w:r>
            <w:proofErr w:type="spellStart"/>
            <w:r w:rsidRPr="00BE0912">
              <w:rPr>
                <w:b/>
                <w:bCs/>
                <w:lang w:val="en-US"/>
              </w:rPr>
              <w:t>premi</w:t>
            </w:r>
            <w:proofErr w:type="spellEnd"/>
            <w:r w:rsidRPr="00BE0912">
              <w:rPr>
                <w:b/>
                <w:bCs/>
                <w:lang w:val="en-US"/>
              </w:rPr>
              <w:t>:</w:t>
            </w:r>
            <w:r w:rsidRPr="00BE0912">
              <w:t> </w:t>
            </w:r>
          </w:p>
          <w:p w14:paraId="2B0FBC69" w14:textId="77777777" w:rsidR="00BE0912" w:rsidRPr="00BE0912" w:rsidRDefault="00BE0912" w:rsidP="00BE0912">
            <w:pPr>
              <w:numPr>
                <w:ilvl w:val="0"/>
                <w:numId w:val="17"/>
              </w:numPr>
            </w:pPr>
            <w:r w:rsidRPr="00BE0912">
              <w:rPr>
                <w:lang w:val="it-IT"/>
              </w:rPr>
              <w:lastRenderedPageBreak/>
              <w:t>Dopo un round vincente nella partita principale, puoi riscuotere tutte le tue vincite o metà di esse.</w:t>
            </w:r>
            <w:r w:rsidRPr="00BE0912">
              <w:t> </w:t>
            </w:r>
          </w:p>
          <w:p w14:paraId="15BBE3EF" w14:textId="77777777" w:rsidR="00BE0912" w:rsidRPr="00BE0912" w:rsidRDefault="00BE0912" w:rsidP="00BE0912">
            <w:pPr>
              <w:numPr>
                <w:ilvl w:val="0"/>
                <w:numId w:val="18"/>
              </w:numPr>
            </w:pPr>
            <w:r w:rsidRPr="00BE0912">
              <w:rPr>
                <w:lang w:val="it-IT"/>
              </w:rPr>
              <w:t>Non puoi riscuotere le tue vincite durante il</w:t>
            </w:r>
            <w:r w:rsidRPr="00BE0912">
              <w:rPr>
                <w:rFonts w:ascii="Arial" w:hAnsi="Arial" w:cs="Arial"/>
                <w:lang w:val="it-IT"/>
              </w:rPr>
              <w:t> </w:t>
            </w:r>
            <w:r w:rsidRPr="00BE0912">
              <w:rPr>
                <w:b/>
                <w:bCs/>
                <w:lang w:val="it-IT"/>
              </w:rPr>
              <w:t>Bonus Golden Dice</w:t>
            </w:r>
            <w:r w:rsidRPr="00BE0912">
              <w:rPr>
                <w:lang w:val="it-IT"/>
              </w:rPr>
              <w:t>.</w:t>
            </w:r>
            <w:r w:rsidRPr="00BE0912">
              <w:t> </w:t>
            </w:r>
          </w:p>
          <w:p w14:paraId="64240EDB" w14:textId="77777777" w:rsidR="00BE0912" w:rsidRPr="00BE0912" w:rsidRDefault="00BE0912" w:rsidP="00BE0912">
            <w:pPr>
              <w:numPr>
                <w:ilvl w:val="0"/>
                <w:numId w:val="19"/>
              </w:numPr>
            </w:pPr>
            <w:r w:rsidRPr="00BE0912">
              <w:rPr>
                <w:lang w:val="it-IT"/>
              </w:rPr>
              <w:t>Premio per l’opzione</w:t>
            </w:r>
            <w:r w:rsidRPr="00BE0912">
              <w:rPr>
                <w:rFonts w:ascii="Arial" w:hAnsi="Arial" w:cs="Arial"/>
                <w:lang w:val="it-IT"/>
              </w:rPr>
              <w:t> </w:t>
            </w:r>
            <w:r w:rsidRPr="00BE0912">
              <w:rPr>
                <w:b/>
                <w:bCs/>
                <w:lang w:val="it-IT"/>
              </w:rPr>
              <w:t>Riscuoti</w:t>
            </w:r>
            <w:r w:rsidRPr="00BE0912">
              <w:rPr>
                <w:rFonts w:ascii="Arial" w:hAnsi="Arial" w:cs="Arial"/>
                <w:lang w:val="it-IT"/>
              </w:rPr>
              <w:t> </w:t>
            </w:r>
            <w:r w:rsidRPr="00BE0912">
              <w:rPr>
                <w:lang w:val="it-IT"/>
              </w:rPr>
              <w:t>= puntata x moltiplicatore di vincita totale.</w:t>
            </w:r>
            <w:r w:rsidRPr="00BE0912">
              <w:t> </w:t>
            </w:r>
          </w:p>
          <w:p w14:paraId="565AC8E4" w14:textId="77777777" w:rsidR="00BE0912" w:rsidRPr="00BE0912" w:rsidRDefault="00BE0912" w:rsidP="00BE0912">
            <w:pPr>
              <w:numPr>
                <w:ilvl w:val="0"/>
                <w:numId w:val="20"/>
              </w:numPr>
            </w:pPr>
            <w:r w:rsidRPr="00BE0912">
              <w:rPr>
                <w:lang w:val="it-IT"/>
              </w:rPr>
              <w:t>Premio per l’opzione</w:t>
            </w:r>
            <w:r w:rsidRPr="00BE0912">
              <w:rPr>
                <w:rFonts w:ascii="Arial" w:hAnsi="Arial" w:cs="Arial"/>
                <w:lang w:val="it-IT"/>
              </w:rPr>
              <w:t> </w:t>
            </w:r>
            <w:r w:rsidRPr="00BE0912">
              <w:rPr>
                <w:b/>
                <w:bCs/>
                <w:lang w:val="it-IT"/>
              </w:rPr>
              <w:t>Riscuoti metà</w:t>
            </w:r>
            <w:r w:rsidRPr="00BE0912">
              <w:rPr>
                <w:rFonts w:ascii="Arial" w:hAnsi="Arial" w:cs="Arial"/>
                <w:lang w:val="it-IT"/>
              </w:rPr>
              <w:t> </w:t>
            </w:r>
            <w:r w:rsidRPr="00BE0912">
              <w:rPr>
                <w:lang w:val="it-IT"/>
              </w:rPr>
              <w:t>= puntata / 2 x moltiplicatore di vincita totale.</w:t>
            </w:r>
            <w:r w:rsidRPr="00BE0912">
              <w:t> </w:t>
            </w:r>
          </w:p>
          <w:p w14:paraId="73D9AACB" w14:textId="77777777" w:rsidR="00BE0912" w:rsidRPr="00BE0912" w:rsidRDefault="00BE0912" w:rsidP="00BE0912">
            <w:pPr>
              <w:numPr>
                <w:ilvl w:val="0"/>
                <w:numId w:val="21"/>
              </w:numPr>
            </w:pPr>
            <w:r w:rsidRPr="00BE0912">
              <w:rPr>
                <w:lang w:val="it-IT"/>
              </w:rPr>
              <w:t>Il valore del moltiplicatore di vincita totale dipende dal risultato del lancio. Sulla schermata al di sopra del tavolo viene indicato il prossimo moltiplicatore che potresti vincere, al di sopra di ogni numero.</w:t>
            </w:r>
            <w:r w:rsidRPr="00BE0912">
              <w:t> </w:t>
            </w:r>
          </w:p>
          <w:p w14:paraId="007A1108" w14:textId="77777777" w:rsidR="00BE0912" w:rsidRPr="00BE0912" w:rsidRDefault="00BE0912" w:rsidP="00BE0912">
            <w:pPr>
              <w:numPr>
                <w:ilvl w:val="0"/>
                <w:numId w:val="22"/>
              </w:numPr>
            </w:pPr>
            <w:r w:rsidRPr="00BE0912">
              <w:rPr>
                <w:lang w:val="it-IT"/>
              </w:rPr>
              <w:t>Se si ottengono come risultato dei numeri uguali, il valore del moltiplicatore aumenta in modo esponenziale.</w:t>
            </w:r>
            <w:r w:rsidRPr="00BE0912">
              <w:t> </w:t>
            </w:r>
          </w:p>
          <w:p w14:paraId="65EC06F1" w14:textId="77777777" w:rsidR="00BE0912" w:rsidRPr="00BE0912" w:rsidRDefault="00BE0912" w:rsidP="00BE0912">
            <w:pPr>
              <w:numPr>
                <w:ilvl w:val="0"/>
                <w:numId w:val="23"/>
              </w:numPr>
            </w:pPr>
            <w:r w:rsidRPr="00BE0912">
              <w:rPr>
                <w:b/>
                <w:bCs/>
                <w:lang w:val="it-IT"/>
              </w:rPr>
              <w:t>Nota:</w:t>
            </w:r>
            <w:r w:rsidRPr="00BE0912">
              <w:rPr>
                <w:rFonts w:ascii="Arial" w:hAnsi="Arial" w:cs="Arial"/>
                <w:lang w:val="it-IT"/>
              </w:rPr>
              <w:t> </w:t>
            </w:r>
            <w:r w:rsidRPr="00BE0912">
              <w:rPr>
                <w:lang w:val="it-IT"/>
              </w:rPr>
              <w:t>il limite di vincita massimo di una singola puntata è pari a X5.000 moltiplicato per l’importo della puntata.</w:t>
            </w:r>
            <w:r w:rsidRPr="00BE0912">
              <w:t> </w:t>
            </w:r>
          </w:p>
          <w:p w14:paraId="2AD33DBF" w14:textId="77777777" w:rsidR="00BE0912" w:rsidRPr="00BE0912" w:rsidRDefault="00BE0912" w:rsidP="00BE0912">
            <w:r w:rsidRPr="00BE0912">
              <w:t> </w:t>
            </w:r>
          </w:p>
          <w:p w14:paraId="04F48070" w14:textId="77777777" w:rsidR="00BE0912" w:rsidRPr="00BE0912" w:rsidRDefault="00BE0912" w:rsidP="00BE0912">
            <w:proofErr w:type="spellStart"/>
            <w:r w:rsidRPr="00BE0912">
              <w:rPr>
                <w:b/>
                <w:bCs/>
                <w:lang w:val="en-US"/>
              </w:rPr>
              <w:t>Cronologia</w:t>
            </w:r>
            <w:proofErr w:type="spellEnd"/>
            <w:r w:rsidRPr="00BE0912">
              <w:rPr>
                <w:b/>
                <w:bCs/>
                <w:lang w:val="en-US"/>
              </w:rPr>
              <w:t xml:space="preserve"> Round:</w:t>
            </w:r>
            <w:r w:rsidRPr="00BE0912">
              <w:t> </w:t>
            </w:r>
          </w:p>
          <w:p w14:paraId="32EFF712" w14:textId="77777777" w:rsidR="00BE0912" w:rsidRPr="00BE0912" w:rsidRDefault="00BE0912" w:rsidP="00BE0912">
            <w:pPr>
              <w:numPr>
                <w:ilvl w:val="0"/>
                <w:numId w:val="24"/>
              </w:numPr>
            </w:pPr>
            <w:r w:rsidRPr="00BE0912">
              <w:rPr>
                <w:lang w:val="it-IT"/>
              </w:rPr>
              <w:t>Sulla parte superiore dello schermo, vedrai i risultati dei round precedenti a prescindere dal fatto che tu abbia vinto o perso.</w:t>
            </w:r>
            <w:r w:rsidRPr="00BE0912">
              <w:t> </w:t>
            </w:r>
          </w:p>
          <w:p w14:paraId="3AE631B9" w14:textId="77777777" w:rsidR="00BE0912" w:rsidRPr="00BE0912" w:rsidRDefault="00BE0912" w:rsidP="00BE0912">
            <w:pPr>
              <w:numPr>
                <w:ilvl w:val="0"/>
                <w:numId w:val="25"/>
              </w:numPr>
            </w:pPr>
            <w:r w:rsidRPr="00BE0912">
              <w:rPr>
                <w:lang w:val="it-IT"/>
              </w:rPr>
              <w:t>Il colore del numero indica il risultato di ogni round:</w:t>
            </w:r>
            <w:r w:rsidRPr="00BE0912">
              <w:t> </w:t>
            </w:r>
          </w:p>
          <w:p w14:paraId="2C0E6B49" w14:textId="77777777" w:rsidR="00BE0912" w:rsidRPr="00BE0912" w:rsidRDefault="00BE0912" w:rsidP="00BE0912">
            <w:pPr>
              <w:numPr>
                <w:ilvl w:val="0"/>
                <w:numId w:val="26"/>
              </w:numPr>
            </w:pPr>
            <w:r w:rsidRPr="00BE0912">
              <w:rPr>
                <w:lang w:val="it-IT"/>
              </w:rPr>
              <w:t>I numeri blu indicano un lancio vincente.</w:t>
            </w:r>
            <w:r w:rsidRPr="00BE0912">
              <w:t> </w:t>
            </w:r>
          </w:p>
          <w:p w14:paraId="4036AAA2" w14:textId="77777777" w:rsidR="00BE0912" w:rsidRPr="00BE0912" w:rsidRDefault="00BE0912" w:rsidP="00BE0912">
            <w:pPr>
              <w:numPr>
                <w:ilvl w:val="0"/>
                <w:numId w:val="27"/>
              </w:numPr>
            </w:pPr>
            <w:r w:rsidRPr="00BE0912">
              <w:rPr>
                <w:lang w:val="it-IT"/>
              </w:rPr>
              <w:t>I numeri gialli indicano un lancio effettuato durante il</w:t>
            </w:r>
            <w:r w:rsidRPr="00BE0912">
              <w:rPr>
                <w:rFonts w:ascii="Arial" w:hAnsi="Arial" w:cs="Arial"/>
                <w:lang w:val="it-IT"/>
              </w:rPr>
              <w:t> </w:t>
            </w:r>
            <w:r w:rsidRPr="00BE0912">
              <w:rPr>
                <w:b/>
                <w:bCs/>
                <w:lang w:val="it-IT"/>
              </w:rPr>
              <w:t>Bonus Golden Dice</w:t>
            </w:r>
            <w:r w:rsidRPr="00BE0912">
              <w:rPr>
                <w:lang w:val="it-IT"/>
              </w:rPr>
              <w:t>.</w:t>
            </w:r>
            <w:r w:rsidRPr="00BE0912">
              <w:t> </w:t>
            </w:r>
          </w:p>
          <w:p w14:paraId="0C3CDDE6" w14:textId="77777777" w:rsidR="00BE0912" w:rsidRPr="00BE0912" w:rsidRDefault="00BE0912" w:rsidP="00BE0912">
            <w:pPr>
              <w:numPr>
                <w:ilvl w:val="0"/>
                <w:numId w:val="28"/>
              </w:numPr>
            </w:pPr>
            <w:r w:rsidRPr="00BE0912">
              <w:rPr>
                <w:lang w:val="it-IT"/>
              </w:rPr>
              <w:t>I numeri rossi indicano un lancio perdente.</w:t>
            </w:r>
            <w:r w:rsidRPr="00BE0912">
              <w:t> </w:t>
            </w:r>
          </w:p>
          <w:p w14:paraId="16197A41" w14:textId="77777777" w:rsidR="00BE0912" w:rsidRPr="00BE0912" w:rsidRDefault="00BE0912" w:rsidP="00BE0912">
            <w:r w:rsidRPr="00BE0912">
              <w:t> </w:t>
            </w:r>
          </w:p>
          <w:p w14:paraId="6A73BDD7" w14:textId="77777777" w:rsidR="00BE0912" w:rsidRPr="00BE0912" w:rsidRDefault="00BE0912" w:rsidP="00BE0912">
            <w:r w:rsidRPr="00BE0912">
              <w:rPr>
                <w:b/>
                <w:bCs/>
                <w:lang w:val="en-US"/>
              </w:rPr>
              <w:t>Bonus Golden Dice:</w:t>
            </w:r>
            <w:r w:rsidRPr="00BE0912">
              <w:t> </w:t>
            </w:r>
          </w:p>
          <w:p w14:paraId="7546E414" w14:textId="77777777" w:rsidR="00BE0912" w:rsidRPr="00BE0912" w:rsidRDefault="00BE0912" w:rsidP="00BE0912">
            <w:pPr>
              <w:numPr>
                <w:ilvl w:val="0"/>
                <w:numId w:val="29"/>
              </w:numPr>
            </w:pPr>
            <w:r w:rsidRPr="00BE0912">
              <w:rPr>
                <w:lang w:val="it-IT"/>
              </w:rPr>
              <w:t>Il</w:t>
            </w:r>
            <w:r w:rsidRPr="00BE0912">
              <w:rPr>
                <w:rFonts w:ascii="Arial" w:hAnsi="Arial" w:cs="Arial"/>
                <w:lang w:val="it-IT"/>
              </w:rPr>
              <w:t> </w:t>
            </w:r>
            <w:r w:rsidRPr="00BE0912">
              <w:rPr>
                <w:b/>
                <w:bCs/>
                <w:lang w:val="it-IT"/>
              </w:rPr>
              <w:t>Bonus Golden Dice</w:t>
            </w:r>
            <w:r w:rsidRPr="00BE0912">
              <w:rPr>
                <w:rFonts w:ascii="Arial" w:hAnsi="Arial" w:cs="Arial"/>
                <w:lang w:val="it-IT"/>
              </w:rPr>
              <w:t> </w:t>
            </w:r>
            <w:r w:rsidRPr="00BE0912">
              <w:rPr>
                <w:lang w:val="it-IT"/>
              </w:rPr>
              <w:t>può essere attivato casualmente dopo ogni lancio.</w:t>
            </w:r>
            <w:r w:rsidRPr="00BE0912">
              <w:t> </w:t>
            </w:r>
          </w:p>
          <w:p w14:paraId="3BA8C096" w14:textId="77777777" w:rsidR="00BE0912" w:rsidRPr="00BE0912" w:rsidRDefault="00BE0912" w:rsidP="00BE0912">
            <w:pPr>
              <w:numPr>
                <w:ilvl w:val="0"/>
                <w:numId w:val="30"/>
              </w:numPr>
            </w:pPr>
            <w:r w:rsidRPr="00BE0912">
              <w:rPr>
                <w:b/>
                <w:bCs/>
                <w:lang w:val="it-IT"/>
              </w:rPr>
              <w:t>Nota:</w:t>
            </w:r>
            <w:r w:rsidRPr="00BE0912">
              <w:rPr>
                <w:rFonts w:ascii="Arial" w:hAnsi="Arial" w:cs="Arial"/>
                <w:lang w:val="it-IT"/>
              </w:rPr>
              <w:t> </w:t>
            </w:r>
            <w:r w:rsidRPr="00BE0912">
              <w:rPr>
                <w:lang w:val="it-IT"/>
              </w:rPr>
              <w:t>il</w:t>
            </w:r>
            <w:r w:rsidRPr="00BE0912">
              <w:rPr>
                <w:rFonts w:ascii="Arial" w:hAnsi="Arial" w:cs="Arial"/>
                <w:lang w:val="it-IT"/>
              </w:rPr>
              <w:t> </w:t>
            </w:r>
            <w:r w:rsidRPr="00BE0912">
              <w:rPr>
                <w:b/>
                <w:bCs/>
                <w:lang w:val="it-IT"/>
              </w:rPr>
              <w:t>Bonus Golden Dice</w:t>
            </w:r>
            <w:r w:rsidRPr="00BE0912">
              <w:rPr>
                <w:rFonts w:ascii="Arial" w:hAnsi="Arial" w:cs="Arial"/>
                <w:lang w:val="it-IT"/>
              </w:rPr>
              <w:t> </w:t>
            </w:r>
            <w:r w:rsidRPr="00BE0912">
              <w:rPr>
                <w:lang w:val="it-IT"/>
              </w:rPr>
              <w:t>non può essere attivato durante il round di qualificazione e dopo il 21° lancio della partita principale.</w:t>
            </w:r>
            <w:r w:rsidRPr="00BE0912">
              <w:t> </w:t>
            </w:r>
          </w:p>
          <w:p w14:paraId="53F114EE" w14:textId="77777777" w:rsidR="00BE0912" w:rsidRPr="00BE0912" w:rsidRDefault="00BE0912" w:rsidP="00BE0912">
            <w:pPr>
              <w:numPr>
                <w:ilvl w:val="0"/>
                <w:numId w:val="31"/>
              </w:numPr>
            </w:pPr>
            <w:r w:rsidRPr="00BE0912">
              <w:rPr>
                <w:lang w:val="it-IT"/>
              </w:rPr>
              <w:t>Quando viene attivata la funzione, i dadi diventano dorati ed entri in una modalità nella quale non puoi perdere neanche se il risultato del lancio è un 7.</w:t>
            </w:r>
            <w:r w:rsidRPr="00BE0912">
              <w:t> </w:t>
            </w:r>
          </w:p>
          <w:p w14:paraId="62BCD184" w14:textId="77777777" w:rsidR="00BE0912" w:rsidRPr="00BE0912" w:rsidRDefault="00BE0912" w:rsidP="00BE0912">
            <w:pPr>
              <w:numPr>
                <w:ilvl w:val="0"/>
                <w:numId w:val="32"/>
              </w:numPr>
            </w:pPr>
            <w:r w:rsidRPr="00BE0912">
              <w:rPr>
                <w:lang w:val="it-IT"/>
              </w:rPr>
              <w:t>Se si ottiene come risultato un 7 durante il</w:t>
            </w:r>
            <w:r w:rsidRPr="00BE0912">
              <w:rPr>
                <w:rFonts w:ascii="Arial" w:hAnsi="Arial" w:cs="Arial"/>
                <w:lang w:val="it-IT"/>
              </w:rPr>
              <w:t> </w:t>
            </w:r>
            <w:r w:rsidRPr="00BE0912">
              <w:rPr>
                <w:b/>
                <w:bCs/>
                <w:lang w:val="it-IT"/>
              </w:rPr>
              <w:t>Bonus Golden Dice</w:t>
            </w:r>
            <w:r w:rsidRPr="00BE0912">
              <w:rPr>
                <w:lang w:val="it-IT"/>
              </w:rPr>
              <w:t>, il valore del moltiplicatore non aumenta.</w:t>
            </w:r>
            <w:r w:rsidRPr="00BE0912">
              <w:t> </w:t>
            </w:r>
          </w:p>
          <w:p w14:paraId="00BE93BE" w14:textId="77777777" w:rsidR="00BE0912" w:rsidRPr="00BE0912" w:rsidRDefault="00BE0912" w:rsidP="00BE0912">
            <w:pPr>
              <w:numPr>
                <w:ilvl w:val="0"/>
                <w:numId w:val="33"/>
              </w:numPr>
            </w:pPr>
            <w:r w:rsidRPr="00BE0912">
              <w:rPr>
                <w:lang w:val="it-IT"/>
              </w:rPr>
              <w:t>Durante il</w:t>
            </w:r>
            <w:r w:rsidRPr="00BE0912">
              <w:rPr>
                <w:rFonts w:ascii="Arial" w:hAnsi="Arial" w:cs="Arial"/>
                <w:lang w:val="it-IT"/>
              </w:rPr>
              <w:t> </w:t>
            </w:r>
            <w:r w:rsidRPr="00BE0912">
              <w:rPr>
                <w:b/>
                <w:bCs/>
                <w:lang w:val="it-IT"/>
              </w:rPr>
              <w:t>Bonus Golden Dice</w:t>
            </w:r>
            <w:r w:rsidRPr="00BE0912">
              <w:rPr>
                <w:rFonts w:ascii="Arial" w:hAnsi="Arial" w:cs="Arial"/>
                <w:lang w:val="it-IT"/>
              </w:rPr>
              <w:t> </w:t>
            </w:r>
            <w:r w:rsidRPr="00BE0912">
              <w:rPr>
                <w:lang w:val="it-IT"/>
              </w:rPr>
              <w:t>possono essere assegnati fino a 7 lanci.</w:t>
            </w:r>
            <w:r w:rsidRPr="00BE0912">
              <w:t> </w:t>
            </w:r>
          </w:p>
          <w:p w14:paraId="2A368AE2" w14:textId="77777777" w:rsidR="00BE0912" w:rsidRPr="00BE0912" w:rsidRDefault="00BE0912" w:rsidP="00BE0912">
            <w:pPr>
              <w:numPr>
                <w:ilvl w:val="0"/>
                <w:numId w:val="34"/>
              </w:numPr>
            </w:pPr>
            <w:r w:rsidRPr="00BE0912">
              <w:rPr>
                <w:b/>
                <w:bCs/>
                <w:lang w:val="it-IT"/>
              </w:rPr>
              <w:t>Nota:</w:t>
            </w:r>
            <w:r w:rsidRPr="00BE0912">
              <w:rPr>
                <w:rFonts w:ascii="Arial" w:hAnsi="Arial" w:cs="Arial"/>
                <w:lang w:val="it-IT"/>
              </w:rPr>
              <w:t> </w:t>
            </w:r>
            <w:r w:rsidRPr="00BE0912">
              <w:rPr>
                <w:lang w:val="it-IT"/>
              </w:rPr>
              <w:t>il numero minimo di lanci assegnati è pari a 2.</w:t>
            </w:r>
            <w:r w:rsidRPr="00BE0912">
              <w:t> </w:t>
            </w:r>
          </w:p>
          <w:p w14:paraId="097AD60D" w14:textId="77777777" w:rsidR="00BE0912" w:rsidRPr="00BE0912" w:rsidRDefault="00BE0912" w:rsidP="00BE0912">
            <w:pPr>
              <w:numPr>
                <w:ilvl w:val="0"/>
                <w:numId w:val="35"/>
              </w:numPr>
            </w:pPr>
            <w:r w:rsidRPr="00BE0912">
              <w:rPr>
                <w:lang w:val="it-IT"/>
              </w:rPr>
              <w:t>I pulsanti</w:t>
            </w:r>
            <w:r w:rsidRPr="00BE0912">
              <w:rPr>
                <w:rFonts w:ascii="Arial" w:hAnsi="Arial" w:cs="Arial"/>
                <w:lang w:val="it-IT"/>
              </w:rPr>
              <w:t> </w:t>
            </w:r>
            <w:r w:rsidRPr="00BE0912">
              <w:rPr>
                <w:b/>
                <w:bCs/>
                <w:lang w:val="it-IT"/>
              </w:rPr>
              <w:t>RISCUOTI METÀ</w:t>
            </w:r>
            <w:r w:rsidRPr="00BE0912">
              <w:rPr>
                <w:rFonts w:ascii="Arial" w:hAnsi="Arial" w:cs="Arial"/>
                <w:lang w:val="it-IT"/>
              </w:rPr>
              <w:t> </w:t>
            </w:r>
            <w:r w:rsidRPr="00BE0912">
              <w:rPr>
                <w:lang w:val="it-IT"/>
              </w:rPr>
              <w:t>e</w:t>
            </w:r>
            <w:r w:rsidRPr="00BE0912">
              <w:rPr>
                <w:rFonts w:ascii="Arial" w:hAnsi="Arial" w:cs="Arial"/>
                <w:lang w:val="it-IT"/>
              </w:rPr>
              <w:t> </w:t>
            </w:r>
            <w:r w:rsidRPr="00BE0912">
              <w:rPr>
                <w:b/>
                <w:bCs/>
                <w:lang w:val="it-IT"/>
              </w:rPr>
              <w:t>RISCUOTI</w:t>
            </w:r>
            <w:r w:rsidRPr="00BE0912">
              <w:rPr>
                <w:rFonts w:ascii="Arial" w:hAnsi="Arial" w:cs="Arial"/>
                <w:lang w:val="it-IT"/>
              </w:rPr>
              <w:t> </w:t>
            </w:r>
            <w:r w:rsidRPr="00BE0912">
              <w:rPr>
                <w:lang w:val="it-IT"/>
              </w:rPr>
              <w:t>non sono presenti durante la funzione.</w:t>
            </w:r>
            <w:r w:rsidRPr="00BE0912">
              <w:t> </w:t>
            </w:r>
          </w:p>
          <w:p w14:paraId="48725673" w14:textId="77777777" w:rsidR="00BE0912" w:rsidRPr="00BE0912" w:rsidRDefault="00BE0912" w:rsidP="00BE0912">
            <w:pPr>
              <w:numPr>
                <w:ilvl w:val="0"/>
                <w:numId w:val="36"/>
              </w:numPr>
            </w:pPr>
            <w:r w:rsidRPr="00BE0912">
              <w:rPr>
                <w:lang w:val="it-IT"/>
              </w:rPr>
              <w:t>Una volta terminati i lanci assegnati, i dadi tornano standard e perdi le vincite accumulate se ottieni come risultato un 7.</w:t>
            </w:r>
            <w:r w:rsidRPr="00BE0912">
              <w:t> </w:t>
            </w:r>
          </w:p>
          <w:p w14:paraId="656B51EE" w14:textId="77777777" w:rsidR="00BE0912" w:rsidRPr="00BE0912" w:rsidRDefault="00BE0912" w:rsidP="00BE0912">
            <w:pPr>
              <w:numPr>
                <w:ilvl w:val="0"/>
                <w:numId w:val="37"/>
              </w:numPr>
            </w:pPr>
            <w:r w:rsidRPr="00BE0912">
              <w:rPr>
                <w:lang w:val="it-IT"/>
              </w:rPr>
              <w:lastRenderedPageBreak/>
              <w:t>Per importare altro denaro nel gioco, premi</w:t>
            </w:r>
            <w:r w:rsidRPr="00BE0912">
              <w:rPr>
                <w:rFonts w:ascii="Arial" w:hAnsi="Arial" w:cs="Arial"/>
                <w:lang w:val="it-IT"/>
              </w:rPr>
              <w:t> </w:t>
            </w:r>
            <w:r w:rsidRPr="00BE0912">
              <w:rPr>
                <w:b/>
                <w:bCs/>
                <w:lang w:val="it-IT"/>
              </w:rPr>
              <w:t>AGGIUNGI DENARO</w:t>
            </w:r>
            <w:r w:rsidRPr="00BE0912">
              <w:rPr>
                <w:rFonts w:ascii="Arial" w:hAnsi="Arial" w:cs="Arial"/>
                <w:lang w:val="it-IT"/>
              </w:rPr>
              <w:t> </w:t>
            </w:r>
            <w:r w:rsidRPr="00BE0912">
              <w:rPr>
                <w:lang w:val="it-IT"/>
              </w:rPr>
              <w:t>nella barra posta in basso.</w:t>
            </w:r>
            <w:r w:rsidRPr="00BE0912">
              <w:t> </w:t>
            </w:r>
          </w:p>
          <w:p w14:paraId="6132F904" w14:textId="77777777" w:rsidR="00BE0912" w:rsidRPr="00BE0912" w:rsidRDefault="00BE0912" w:rsidP="00BE0912">
            <w:r w:rsidRPr="00BE0912">
              <w:t> </w:t>
            </w:r>
          </w:p>
          <w:p w14:paraId="7B87FB52" w14:textId="77777777" w:rsidR="00BE0912" w:rsidRPr="00BE0912" w:rsidRDefault="00BE0912" w:rsidP="00BE0912">
            <w:proofErr w:type="spellStart"/>
            <w:r w:rsidRPr="00BE0912">
              <w:rPr>
                <w:b/>
                <w:bCs/>
                <w:lang w:val="en-US"/>
              </w:rPr>
              <w:t>Limite</w:t>
            </w:r>
            <w:proofErr w:type="spellEnd"/>
            <w:r w:rsidRPr="00BE0912">
              <w:rPr>
                <w:b/>
                <w:bCs/>
                <w:lang w:val="en-US"/>
              </w:rPr>
              <w:t xml:space="preserve"> Massimo di </w:t>
            </w:r>
            <w:proofErr w:type="spellStart"/>
            <w:r w:rsidRPr="00BE0912">
              <w:rPr>
                <w:b/>
                <w:bCs/>
                <w:lang w:val="en-US"/>
              </w:rPr>
              <w:t>Vincita</w:t>
            </w:r>
            <w:proofErr w:type="spellEnd"/>
            <w:r w:rsidRPr="00BE0912">
              <w:rPr>
                <w:b/>
                <w:bCs/>
                <w:lang w:val="en-US"/>
              </w:rPr>
              <w:t>:</w:t>
            </w:r>
            <w:r w:rsidRPr="00BE0912">
              <w:t> </w:t>
            </w:r>
          </w:p>
          <w:p w14:paraId="2AC17612" w14:textId="77777777" w:rsidR="00BE0912" w:rsidRPr="00BE0912" w:rsidRDefault="00BE0912" w:rsidP="00BE0912">
            <w:pPr>
              <w:numPr>
                <w:ilvl w:val="0"/>
                <w:numId w:val="38"/>
              </w:numPr>
            </w:pPr>
            <w:r w:rsidRPr="00BE0912">
              <w:rPr>
                <w:lang w:val="it-IT"/>
              </w:rPr>
              <w:t>Il gioco è provvisto di un limite massimo di vincita. Per maggiori informazioni, consulta la sezione Termini e Condizioni.</w:t>
            </w:r>
            <w:r w:rsidRPr="00BE0912">
              <w:t> </w:t>
            </w:r>
          </w:p>
          <w:p w14:paraId="5ADB5EFD" w14:textId="77777777" w:rsidR="00BE0912" w:rsidRPr="00BE0912" w:rsidRDefault="00BE0912" w:rsidP="00BE0912">
            <w:r w:rsidRPr="00BE0912">
              <w:t> </w:t>
            </w:r>
          </w:p>
          <w:p w14:paraId="2CD7F092" w14:textId="77777777" w:rsidR="00BE0912" w:rsidRPr="00BE0912" w:rsidRDefault="00BE0912" w:rsidP="00BE0912">
            <w:r w:rsidRPr="00BE0912">
              <w:rPr>
                <w:b/>
                <w:bCs/>
                <w:lang w:val="en-US"/>
              </w:rPr>
              <w:t xml:space="preserve">Nota </w:t>
            </w:r>
            <w:proofErr w:type="spellStart"/>
            <w:r w:rsidRPr="00BE0912">
              <w:rPr>
                <w:b/>
                <w:bCs/>
                <w:lang w:val="en-US"/>
              </w:rPr>
              <w:t>sulle</w:t>
            </w:r>
            <w:proofErr w:type="spellEnd"/>
            <w:r w:rsidRPr="00BE0912">
              <w:rPr>
                <w:b/>
                <w:bCs/>
                <w:lang w:val="en-US"/>
              </w:rPr>
              <w:t xml:space="preserve"> </w:t>
            </w:r>
            <w:proofErr w:type="spellStart"/>
            <w:r w:rsidRPr="00BE0912">
              <w:rPr>
                <w:b/>
                <w:bCs/>
                <w:lang w:val="en-US"/>
              </w:rPr>
              <w:t>disconnessioni</w:t>
            </w:r>
            <w:proofErr w:type="spellEnd"/>
            <w:r w:rsidRPr="00BE0912">
              <w:rPr>
                <w:lang w:val="en-US"/>
              </w:rPr>
              <w:t>:</w:t>
            </w:r>
            <w:r w:rsidRPr="00BE0912">
              <w:t> </w:t>
            </w:r>
          </w:p>
          <w:p w14:paraId="7334D0A6" w14:textId="77777777" w:rsidR="00BE0912" w:rsidRPr="00BE0912" w:rsidRDefault="00BE0912" w:rsidP="00BE0912">
            <w:pPr>
              <w:numPr>
                <w:ilvl w:val="0"/>
                <w:numId w:val="39"/>
              </w:numPr>
            </w:pPr>
            <w:r w:rsidRPr="00BE0912">
              <w:rPr>
                <w:lang w:val="it-IT"/>
              </w:rPr>
              <w:t>In caso di disconnessione da Internet durante la partita, effettua nuovamente l'accesso al casinò. Sarai automaticamente reindirizzato al gioco, dove potrai proseguire la partita dal momento in cui era stata interrotta. Se riapri il gioco senza avere effettuato l'accesso al casinò, la partita ripartirà dall’inizio. In entrambi i casi, le tue vincite precedenti verranno pagate.</w:t>
            </w:r>
            <w:r w:rsidRPr="00BE0912">
              <w:t> </w:t>
            </w:r>
          </w:p>
          <w:p w14:paraId="4C3578AC" w14:textId="77777777" w:rsidR="00BE0912" w:rsidRPr="00BE0912" w:rsidRDefault="00BE0912" w:rsidP="00BE0912">
            <w:r w:rsidRPr="00BE0912">
              <w:rPr>
                <w:b/>
                <w:bCs/>
                <w:lang w:val="it-IT"/>
              </w:rPr>
              <w:t>In caso di malfunzionamento, tutte le giocate e le vincite vengono annullate.</w:t>
            </w:r>
            <w:r w:rsidRPr="00BE0912">
              <w:t> </w:t>
            </w:r>
          </w:p>
          <w:p w14:paraId="3A634ECD" w14:textId="77777777" w:rsidR="00BE0912" w:rsidRPr="00BE0912" w:rsidRDefault="00BE0912" w:rsidP="00BE0912">
            <w:r w:rsidRPr="00BE0912">
              <w:t> </w:t>
            </w:r>
          </w:p>
        </w:tc>
      </w:tr>
    </w:tbl>
    <w:p w14:paraId="7102B916" w14:textId="77777777" w:rsidR="00F43C23" w:rsidRDefault="00F43C23"/>
    <w:sectPr w:rsidR="00F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09E"/>
    <w:multiLevelType w:val="multilevel"/>
    <w:tmpl w:val="66F2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97BCD"/>
    <w:multiLevelType w:val="multilevel"/>
    <w:tmpl w:val="6942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12690"/>
    <w:multiLevelType w:val="multilevel"/>
    <w:tmpl w:val="5702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A3521"/>
    <w:multiLevelType w:val="multilevel"/>
    <w:tmpl w:val="E6B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07515"/>
    <w:multiLevelType w:val="multilevel"/>
    <w:tmpl w:val="EA1CD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4B7AA0"/>
    <w:multiLevelType w:val="multilevel"/>
    <w:tmpl w:val="191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95A09"/>
    <w:multiLevelType w:val="multilevel"/>
    <w:tmpl w:val="888E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C1EFF"/>
    <w:multiLevelType w:val="multilevel"/>
    <w:tmpl w:val="C0DC6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425348"/>
    <w:multiLevelType w:val="multilevel"/>
    <w:tmpl w:val="588E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122FE9"/>
    <w:multiLevelType w:val="multilevel"/>
    <w:tmpl w:val="6BB2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B6B05"/>
    <w:multiLevelType w:val="multilevel"/>
    <w:tmpl w:val="CC9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B82370"/>
    <w:multiLevelType w:val="multilevel"/>
    <w:tmpl w:val="58784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A77CA2"/>
    <w:multiLevelType w:val="multilevel"/>
    <w:tmpl w:val="31EA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E469B"/>
    <w:multiLevelType w:val="multilevel"/>
    <w:tmpl w:val="CA5C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62B3C"/>
    <w:multiLevelType w:val="multilevel"/>
    <w:tmpl w:val="A41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F13C0"/>
    <w:multiLevelType w:val="multilevel"/>
    <w:tmpl w:val="C58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B06A2"/>
    <w:multiLevelType w:val="multilevel"/>
    <w:tmpl w:val="391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4041D"/>
    <w:multiLevelType w:val="multilevel"/>
    <w:tmpl w:val="072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CA57E8"/>
    <w:multiLevelType w:val="multilevel"/>
    <w:tmpl w:val="30B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820E5"/>
    <w:multiLevelType w:val="multilevel"/>
    <w:tmpl w:val="73F0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24B87"/>
    <w:multiLevelType w:val="multilevel"/>
    <w:tmpl w:val="5898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9D0D21"/>
    <w:multiLevelType w:val="multilevel"/>
    <w:tmpl w:val="ACB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0728AF"/>
    <w:multiLevelType w:val="multilevel"/>
    <w:tmpl w:val="10E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9445C9"/>
    <w:multiLevelType w:val="multilevel"/>
    <w:tmpl w:val="F6A48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23B18CD"/>
    <w:multiLevelType w:val="multilevel"/>
    <w:tmpl w:val="38F206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A875DEE"/>
    <w:multiLevelType w:val="multilevel"/>
    <w:tmpl w:val="9E781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B6655DD"/>
    <w:multiLevelType w:val="multilevel"/>
    <w:tmpl w:val="733A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87BBB"/>
    <w:multiLevelType w:val="multilevel"/>
    <w:tmpl w:val="17E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372150"/>
    <w:multiLevelType w:val="multilevel"/>
    <w:tmpl w:val="4386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1D6512"/>
    <w:multiLevelType w:val="multilevel"/>
    <w:tmpl w:val="597E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597239"/>
    <w:multiLevelType w:val="multilevel"/>
    <w:tmpl w:val="894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364E94"/>
    <w:multiLevelType w:val="multilevel"/>
    <w:tmpl w:val="8EA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990DA5"/>
    <w:multiLevelType w:val="multilevel"/>
    <w:tmpl w:val="4346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970D64"/>
    <w:multiLevelType w:val="multilevel"/>
    <w:tmpl w:val="B3D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232646"/>
    <w:multiLevelType w:val="multilevel"/>
    <w:tmpl w:val="1AD4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5227F6"/>
    <w:multiLevelType w:val="multilevel"/>
    <w:tmpl w:val="969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51568D"/>
    <w:multiLevelType w:val="multilevel"/>
    <w:tmpl w:val="3AB8F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E696133"/>
    <w:multiLevelType w:val="multilevel"/>
    <w:tmpl w:val="4F80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9025E1"/>
    <w:multiLevelType w:val="multilevel"/>
    <w:tmpl w:val="C28C18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957977">
    <w:abstractNumId w:val="34"/>
  </w:num>
  <w:num w:numId="2" w16cid:durableId="878470256">
    <w:abstractNumId w:val="6"/>
  </w:num>
  <w:num w:numId="3" w16cid:durableId="619141933">
    <w:abstractNumId w:val="8"/>
  </w:num>
  <w:num w:numId="4" w16cid:durableId="425200655">
    <w:abstractNumId w:val="26"/>
  </w:num>
  <w:num w:numId="5" w16cid:durableId="323124570">
    <w:abstractNumId w:val="30"/>
  </w:num>
  <w:num w:numId="6" w16cid:durableId="2000427346">
    <w:abstractNumId w:val="2"/>
  </w:num>
  <w:num w:numId="7" w16cid:durableId="45684468">
    <w:abstractNumId w:val="20"/>
  </w:num>
  <w:num w:numId="8" w16cid:durableId="650913972">
    <w:abstractNumId w:val="33"/>
  </w:num>
  <w:num w:numId="9" w16cid:durableId="191765570">
    <w:abstractNumId w:val="29"/>
  </w:num>
  <w:num w:numId="10" w16cid:durableId="1031226971">
    <w:abstractNumId w:val="10"/>
  </w:num>
  <w:num w:numId="11" w16cid:durableId="2040274227">
    <w:abstractNumId w:val="16"/>
  </w:num>
  <w:num w:numId="12" w16cid:durableId="1108159086">
    <w:abstractNumId w:val="27"/>
  </w:num>
  <w:num w:numId="13" w16cid:durableId="229270206">
    <w:abstractNumId w:val="4"/>
  </w:num>
  <w:num w:numId="14" w16cid:durableId="156310251">
    <w:abstractNumId w:val="38"/>
  </w:num>
  <w:num w:numId="15" w16cid:durableId="859395405">
    <w:abstractNumId w:val="23"/>
  </w:num>
  <w:num w:numId="16" w16cid:durableId="1130854887">
    <w:abstractNumId w:val="5"/>
  </w:num>
  <w:num w:numId="17" w16cid:durableId="1702432984">
    <w:abstractNumId w:val="12"/>
  </w:num>
  <w:num w:numId="18" w16cid:durableId="198473054">
    <w:abstractNumId w:val="14"/>
  </w:num>
  <w:num w:numId="19" w16cid:durableId="1891794795">
    <w:abstractNumId w:val="37"/>
  </w:num>
  <w:num w:numId="20" w16cid:durableId="1870483946">
    <w:abstractNumId w:val="17"/>
  </w:num>
  <w:num w:numId="21" w16cid:durableId="1868256371">
    <w:abstractNumId w:val="32"/>
  </w:num>
  <w:num w:numId="22" w16cid:durableId="354770772">
    <w:abstractNumId w:val="15"/>
  </w:num>
  <w:num w:numId="23" w16cid:durableId="1803186190">
    <w:abstractNumId w:val="28"/>
  </w:num>
  <w:num w:numId="24" w16cid:durableId="115562190">
    <w:abstractNumId w:val="1"/>
  </w:num>
  <w:num w:numId="25" w16cid:durableId="464469243">
    <w:abstractNumId w:val="31"/>
  </w:num>
  <w:num w:numId="26" w16cid:durableId="716975162">
    <w:abstractNumId w:val="25"/>
  </w:num>
  <w:num w:numId="27" w16cid:durableId="890921236">
    <w:abstractNumId w:val="7"/>
  </w:num>
  <w:num w:numId="28" w16cid:durableId="1166631000">
    <w:abstractNumId w:val="11"/>
  </w:num>
  <w:num w:numId="29" w16cid:durableId="2127845031">
    <w:abstractNumId w:val="21"/>
  </w:num>
  <w:num w:numId="30" w16cid:durableId="2087990009">
    <w:abstractNumId w:val="36"/>
  </w:num>
  <w:num w:numId="31" w16cid:durableId="727069146">
    <w:abstractNumId w:val="18"/>
  </w:num>
  <w:num w:numId="32" w16cid:durableId="375008412">
    <w:abstractNumId w:val="22"/>
  </w:num>
  <w:num w:numId="33" w16cid:durableId="435056204">
    <w:abstractNumId w:val="19"/>
  </w:num>
  <w:num w:numId="34" w16cid:durableId="1157499148">
    <w:abstractNumId w:val="24"/>
  </w:num>
  <w:num w:numId="35" w16cid:durableId="2114978315">
    <w:abstractNumId w:val="3"/>
  </w:num>
  <w:num w:numId="36" w16cid:durableId="1650359821">
    <w:abstractNumId w:val="0"/>
  </w:num>
  <w:num w:numId="37" w16cid:durableId="1491748180">
    <w:abstractNumId w:val="13"/>
  </w:num>
  <w:num w:numId="38" w16cid:durableId="1290671544">
    <w:abstractNumId w:val="9"/>
  </w:num>
  <w:num w:numId="39" w16cid:durableId="3678506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62"/>
    <w:rsid w:val="00553148"/>
    <w:rsid w:val="00831E62"/>
    <w:rsid w:val="008A0FE6"/>
    <w:rsid w:val="00BE0912"/>
    <w:rsid w:val="00F43C23"/>
    <w:rsid w:val="00F46317"/>
    <w:rsid w:val="00FA61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78455-87EA-4422-8AAC-D5858452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E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E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E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E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E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E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E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E62"/>
    <w:rPr>
      <w:rFonts w:eastAsiaTheme="majorEastAsia" w:cstheme="majorBidi"/>
      <w:color w:val="272727" w:themeColor="text1" w:themeTint="D8"/>
    </w:rPr>
  </w:style>
  <w:style w:type="paragraph" w:styleId="Title">
    <w:name w:val="Title"/>
    <w:basedOn w:val="Normal"/>
    <w:next w:val="Normal"/>
    <w:link w:val="TitleChar"/>
    <w:uiPriority w:val="10"/>
    <w:qFormat/>
    <w:rsid w:val="00831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E62"/>
    <w:pPr>
      <w:spacing w:before="160"/>
      <w:jc w:val="center"/>
    </w:pPr>
    <w:rPr>
      <w:i/>
      <w:iCs/>
      <w:color w:val="404040" w:themeColor="text1" w:themeTint="BF"/>
    </w:rPr>
  </w:style>
  <w:style w:type="character" w:customStyle="1" w:styleId="QuoteChar">
    <w:name w:val="Quote Char"/>
    <w:basedOn w:val="DefaultParagraphFont"/>
    <w:link w:val="Quote"/>
    <w:uiPriority w:val="29"/>
    <w:rsid w:val="00831E62"/>
    <w:rPr>
      <w:i/>
      <w:iCs/>
      <w:color w:val="404040" w:themeColor="text1" w:themeTint="BF"/>
    </w:rPr>
  </w:style>
  <w:style w:type="paragraph" w:styleId="ListParagraph">
    <w:name w:val="List Paragraph"/>
    <w:basedOn w:val="Normal"/>
    <w:uiPriority w:val="34"/>
    <w:qFormat/>
    <w:rsid w:val="00831E62"/>
    <w:pPr>
      <w:ind w:left="720"/>
      <w:contextualSpacing/>
    </w:pPr>
  </w:style>
  <w:style w:type="character" w:styleId="IntenseEmphasis">
    <w:name w:val="Intense Emphasis"/>
    <w:basedOn w:val="DefaultParagraphFont"/>
    <w:uiPriority w:val="21"/>
    <w:qFormat/>
    <w:rsid w:val="00831E62"/>
    <w:rPr>
      <w:i/>
      <w:iCs/>
      <w:color w:val="0F4761" w:themeColor="accent1" w:themeShade="BF"/>
    </w:rPr>
  </w:style>
  <w:style w:type="paragraph" w:styleId="IntenseQuote">
    <w:name w:val="Intense Quote"/>
    <w:basedOn w:val="Normal"/>
    <w:next w:val="Normal"/>
    <w:link w:val="IntenseQuoteChar"/>
    <w:uiPriority w:val="30"/>
    <w:qFormat/>
    <w:rsid w:val="00831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E62"/>
    <w:rPr>
      <w:i/>
      <w:iCs/>
      <w:color w:val="0F4761" w:themeColor="accent1" w:themeShade="BF"/>
    </w:rPr>
  </w:style>
  <w:style w:type="character" w:styleId="IntenseReference">
    <w:name w:val="Intense Reference"/>
    <w:basedOn w:val="DefaultParagraphFont"/>
    <w:uiPriority w:val="32"/>
    <w:qFormat/>
    <w:rsid w:val="00831E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49059">
      <w:bodyDiv w:val="1"/>
      <w:marLeft w:val="0"/>
      <w:marRight w:val="0"/>
      <w:marTop w:val="0"/>
      <w:marBottom w:val="0"/>
      <w:divBdr>
        <w:top w:val="none" w:sz="0" w:space="0" w:color="auto"/>
        <w:left w:val="none" w:sz="0" w:space="0" w:color="auto"/>
        <w:bottom w:val="none" w:sz="0" w:space="0" w:color="auto"/>
        <w:right w:val="none" w:sz="0" w:space="0" w:color="auto"/>
      </w:divBdr>
      <w:divsChild>
        <w:div w:id="546988434">
          <w:marLeft w:val="0"/>
          <w:marRight w:val="0"/>
          <w:marTop w:val="0"/>
          <w:marBottom w:val="0"/>
          <w:divBdr>
            <w:top w:val="none" w:sz="0" w:space="0" w:color="auto"/>
            <w:left w:val="none" w:sz="0" w:space="0" w:color="auto"/>
            <w:bottom w:val="none" w:sz="0" w:space="0" w:color="auto"/>
            <w:right w:val="none" w:sz="0" w:space="0" w:color="auto"/>
          </w:divBdr>
          <w:divsChild>
            <w:div w:id="1035230499">
              <w:marLeft w:val="0"/>
              <w:marRight w:val="0"/>
              <w:marTop w:val="0"/>
              <w:marBottom w:val="0"/>
              <w:divBdr>
                <w:top w:val="none" w:sz="0" w:space="0" w:color="auto"/>
                <w:left w:val="none" w:sz="0" w:space="0" w:color="auto"/>
                <w:bottom w:val="none" w:sz="0" w:space="0" w:color="auto"/>
                <w:right w:val="none" w:sz="0" w:space="0" w:color="auto"/>
              </w:divBdr>
            </w:div>
          </w:divsChild>
        </w:div>
        <w:div w:id="1203321727">
          <w:marLeft w:val="0"/>
          <w:marRight w:val="0"/>
          <w:marTop w:val="0"/>
          <w:marBottom w:val="0"/>
          <w:divBdr>
            <w:top w:val="none" w:sz="0" w:space="0" w:color="auto"/>
            <w:left w:val="none" w:sz="0" w:space="0" w:color="auto"/>
            <w:bottom w:val="none" w:sz="0" w:space="0" w:color="auto"/>
            <w:right w:val="none" w:sz="0" w:space="0" w:color="auto"/>
          </w:divBdr>
          <w:divsChild>
            <w:div w:id="1024475129">
              <w:marLeft w:val="0"/>
              <w:marRight w:val="0"/>
              <w:marTop w:val="0"/>
              <w:marBottom w:val="0"/>
              <w:divBdr>
                <w:top w:val="none" w:sz="0" w:space="0" w:color="auto"/>
                <w:left w:val="none" w:sz="0" w:space="0" w:color="auto"/>
                <w:bottom w:val="none" w:sz="0" w:space="0" w:color="auto"/>
                <w:right w:val="none" w:sz="0" w:space="0" w:color="auto"/>
              </w:divBdr>
            </w:div>
            <w:div w:id="1417437831">
              <w:marLeft w:val="0"/>
              <w:marRight w:val="0"/>
              <w:marTop w:val="0"/>
              <w:marBottom w:val="0"/>
              <w:divBdr>
                <w:top w:val="none" w:sz="0" w:space="0" w:color="auto"/>
                <w:left w:val="none" w:sz="0" w:space="0" w:color="auto"/>
                <w:bottom w:val="none" w:sz="0" w:space="0" w:color="auto"/>
                <w:right w:val="none" w:sz="0" w:space="0" w:color="auto"/>
              </w:divBdr>
            </w:div>
            <w:div w:id="2122605525">
              <w:marLeft w:val="0"/>
              <w:marRight w:val="0"/>
              <w:marTop w:val="0"/>
              <w:marBottom w:val="0"/>
              <w:divBdr>
                <w:top w:val="none" w:sz="0" w:space="0" w:color="auto"/>
                <w:left w:val="none" w:sz="0" w:space="0" w:color="auto"/>
                <w:bottom w:val="none" w:sz="0" w:space="0" w:color="auto"/>
                <w:right w:val="none" w:sz="0" w:space="0" w:color="auto"/>
              </w:divBdr>
            </w:div>
            <w:div w:id="1115755808">
              <w:marLeft w:val="0"/>
              <w:marRight w:val="0"/>
              <w:marTop w:val="0"/>
              <w:marBottom w:val="0"/>
              <w:divBdr>
                <w:top w:val="none" w:sz="0" w:space="0" w:color="auto"/>
                <w:left w:val="none" w:sz="0" w:space="0" w:color="auto"/>
                <w:bottom w:val="none" w:sz="0" w:space="0" w:color="auto"/>
                <w:right w:val="none" w:sz="0" w:space="0" w:color="auto"/>
              </w:divBdr>
            </w:div>
            <w:div w:id="1781414173">
              <w:marLeft w:val="0"/>
              <w:marRight w:val="0"/>
              <w:marTop w:val="0"/>
              <w:marBottom w:val="0"/>
              <w:divBdr>
                <w:top w:val="none" w:sz="0" w:space="0" w:color="auto"/>
                <w:left w:val="none" w:sz="0" w:space="0" w:color="auto"/>
                <w:bottom w:val="none" w:sz="0" w:space="0" w:color="auto"/>
                <w:right w:val="none" w:sz="0" w:space="0" w:color="auto"/>
              </w:divBdr>
            </w:div>
            <w:div w:id="75592547">
              <w:marLeft w:val="0"/>
              <w:marRight w:val="0"/>
              <w:marTop w:val="0"/>
              <w:marBottom w:val="0"/>
              <w:divBdr>
                <w:top w:val="none" w:sz="0" w:space="0" w:color="auto"/>
                <w:left w:val="none" w:sz="0" w:space="0" w:color="auto"/>
                <w:bottom w:val="none" w:sz="0" w:space="0" w:color="auto"/>
                <w:right w:val="none" w:sz="0" w:space="0" w:color="auto"/>
              </w:divBdr>
            </w:div>
            <w:div w:id="1586112110">
              <w:marLeft w:val="0"/>
              <w:marRight w:val="0"/>
              <w:marTop w:val="0"/>
              <w:marBottom w:val="0"/>
              <w:divBdr>
                <w:top w:val="none" w:sz="0" w:space="0" w:color="auto"/>
                <w:left w:val="none" w:sz="0" w:space="0" w:color="auto"/>
                <w:bottom w:val="none" w:sz="0" w:space="0" w:color="auto"/>
                <w:right w:val="none" w:sz="0" w:space="0" w:color="auto"/>
              </w:divBdr>
            </w:div>
            <w:div w:id="1031611485">
              <w:marLeft w:val="0"/>
              <w:marRight w:val="0"/>
              <w:marTop w:val="0"/>
              <w:marBottom w:val="0"/>
              <w:divBdr>
                <w:top w:val="none" w:sz="0" w:space="0" w:color="auto"/>
                <w:left w:val="none" w:sz="0" w:space="0" w:color="auto"/>
                <w:bottom w:val="none" w:sz="0" w:space="0" w:color="auto"/>
                <w:right w:val="none" w:sz="0" w:space="0" w:color="auto"/>
              </w:divBdr>
            </w:div>
            <w:div w:id="540019611">
              <w:marLeft w:val="0"/>
              <w:marRight w:val="0"/>
              <w:marTop w:val="0"/>
              <w:marBottom w:val="0"/>
              <w:divBdr>
                <w:top w:val="none" w:sz="0" w:space="0" w:color="auto"/>
                <w:left w:val="none" w:sz="0" w:space="0" w:color="auto"/>
                <w:bottom w:val="none" w:sz="0" w:space="0" w:color="auto"/>
                <w:right w:val="none" w:sz="0" w:space="0" w:color="auto"/>
              </w:divBdr>
            </w:div>
            <w:div w:id="1246691831">
              <w:marLeft w:val="0"/>
              <w:marRight w:val="0"/>
              <w:marTop w:val="0"/>
              <w:marBottom w:val="0"/>
              <w:divBdr>
                <w:top w:val="none" w:sz="0" w:space="0" w:color="auto"/>
                <w:left w:val="none" w:sz="0" w:space="0" w:color="auto"/>
                <w:bottom w:val="none" w:sz="0" w:space="0" w:color="auto"/>
                <w:right w:val="none" w:sz="0" w:space="0" w:color="auto"/>
              </w:divBdr>
            </w:div>
            <w:div w:id="803622940">
              <w:marLeft w:val="0"/>
              <w:marRight w:val="0"/>
              <w:marTop w:val="0"/>
              <w:marBottom w:val="0"/>
              <w:divBdr>
                <w:top w:val="none" w:sz="0" w:space="0" w:color="auto"/>
                <w:left w:val="none" w:sz="0" w:space="0" w:color="auto"/>
                <w:bottom w:val="none" w:sz="0" w:space="0" w:color="auto"/>
                <w:right w:val="none" w:sz="0" w:space="0" w:color="auto"/>
              </w:divBdr>
            </w:div>
            <w:div w:id="1470173102">
              <w:marLeft w:val="0"/>
              <w:marRight w:val="0"/>
              <w:marTop w:val="0"/>
              <w:marBottom w:val="0"/>
              <w:divBdr>
                <w:top w:val="none" w:sz="0" w:space="0" w:color="auto"/>
                <w:left w:val="none" w:sz="0" w:space="0" w:color="auto"/>
                <w:bottom w:val="none" w:sz="0" w:space="0" w:color="auto"/>
                <w:right w:val="none" w:sz="0" w:space="0" w:color="auto"/>
              </w:divBdr>
            </w:div>
            <w:div w:id="1673801365">
              <w:marLeft w:val="0"/>
              <w:marRight w:val="0"/>
              <w:marTop w:val="0"/>
              <w:marBottom w:val="0"/>
              <w:divBdr>
                <w:top w:val="none" w:sz="0" w:space="0" w:color="auto"/>
                <w:left w:val="none" w:sz="0" w:space="0" w:color="auto"/>
                <w:bottom w:val="none" w:sz="0" w:space="0" w:color="auto"/>
                <w:right w:val="none" w:sz="0" w:space="0" w:color="auto"/>
              </w:divBdr>
            </w:div>
            <w:div w:id="1716654887">
              <w:marLeft w:val="0"/>
              <w:marRight w:val="0"/>
              <w:marTop w:val="0"/>
              <w:marBottom w:val="0"/>
              <w:divBdr>
                <w:top w:val="none" w:sz="0" w:space="0" w:color="auto"/>
                <w:left w:val="none" w:sz="0" w:space="0" w:color="auto"/>
                <w:bottom w:val="none" w:sz="0" w:space="0" w:color="auto"/>
                <w:right w:val="none" w:sz="0" w:space="0" w:color="auto"/>
              </w:divBdr>
            </w:div>
            <w:div w:id="1943221629">
              <w:marLeft w:val="0"/>
              <w:marRight w:val="0"/>
              <w:marTop w:val="0"/>
              <w:marBottom w:val="0"/>
              <w:divBdr>
                <w:top w:val="none" w:sz="0" w:space="0" w:color="auto"/>
                <w:left w:val="none" w:sz="0" w:space="0" w:color="auto"/>
                <w:bottom w:val="none" w:sz="0" w:space="0" w:color="auto"/>
                <w:right w:val="none" w:sz="0" w:space="0" w:color="auto"/>
              </w:divBdr>
            </w:div>
            <w:div w:id="1593780650">
              <w:marLeft w:val="0"/>
              <w:marRight w:val="0"/>
              <w:marTop w:val="0"/>
              <w:marBottom w:val="0"/>
              <w:divBdr>
                <w:top w:val="none" w:sz="0" w:space="0" w:color="auto"/>
                <w:left w:val="none" w:sz="0" w:space="0" w:color="auto"/>
                <w:bottom w:val="none" w:sz="0" w:space="0" w:color="auto"/>
                <w:right w:val="none" w:sz="0" w:space="0" w:color="auto"/>
              </w:divBdr>
            </w:div>
            <w:div w:id="1732804368">
              <w:marLeft w:val="0"/>
              <w:marRight w:val="0"/>
              <w:marTop w:val="0"/>
              <w:marBottom w:val="0"/>
              <w:divBdr>
                <w:top w:val="none" w:sz="0" w:space="0" w:color="auto"/>
                <w:left w:val="none" w:sz="0" w:space="0" w:color="auto"/>
                <w:bottom w:val="none" w:sz="0" w:space="0" w:color="auto"/>
                <w:right w:val="none" w:sz="0" w:space="0" w:color="auto"/>
              </w:divBdr>
            </w:div>
            <w:div w:id="897277392">
              <w:marLeft w:val="0"/>
              <w:marRight w:val="0"/>
              <w:marTop w:val="0"/>
              <w:marBottom w:val="0"/>
              <w:divBdr>
                <w:top w:val="none" w:sz="0" w:space="0" w:color="auto"/>
                <w:left w:val="none" w:sz="0" w:space="0" w:color="auto"/>
                <w:bottom w:val="none" w:sz="0" w:space="0" w:color="auto"/>
                <w:right w:val="none" w:sz="0" w:space="0" w:color="auto"/>
              </w:divBdr>
            </w:div>
            <w:div w:id="1482388397">
              <w:marLeft w:val="0"/>
              <w:marRight w:val="0"/>
              <w:marTop w:val="0"/>
              <w:marBottom w:val="0"/>
              <w:divBdr>
                <w:top w:val="none" w:sz="0" w:space="0" w:color="auto"/>
                <w:left w:val="none" w:sz="0" w:space="0" w:color="auto"/>
                <w:bottom w:val="none" w:sz="0" w:space="0" w:color="auto"/>
                <w:right w:val="none" w:sz="0" w:space="0" w:color="auto"/>
              </w:divBdr>
            </w:div>
            <w:div w:id="1769813290">
              <w:marLeft w:val="0"/>
              <w:marRight w:val="0"/>
              <w:marTop w:val="0"/>
              <w:marBottom w:val="0"/>
              <w:divBdr>
                <w:top w:val="none" w:sz="0" w:space="0" w:color="auto"/>
                <w:left w:val="none" w:sz="0" w:space="0" w:color="auto"/>
                <w:bottom w:val="none" w:sz="0" w:space="0" w:color="auto"/>
                <w:right w:val="none" w:sz="0" w:space="0" w:color="auto"/>
              </w:divBdr>
            </w:div>
            <w:div w:id="847521812">
              <w:marLeft w:val="0"/>
              <w:marRight w:val="0"/>
              <w:marTop w:val="0"/>
              <w:marBottom w:val="0"/>
              <w:divBdr>
                <w:top w:val="none" w:sz="0" w:space="0" w:color="auto"/>
                <w:left w:val="none" w:sz="0" w:space="0" w:color="auto"/>
                <w:bottom w:val="none" w:sz="0" w:space="0" w:color="auto"/>
                <w:right w:val="none" w:sz="0" w:space="0" w:color="auto"/>
              </w:divBdr>
            </w:div>
            <w:div w:id="1536846099">
              <w:marLeft w:val="0"/>
              <w:marRight w:val="0"/>
              <w:marTop w:val="0"/>
              <w:marBottom w:val="0"/>
              <w:divBdr>
                <w:top w:val="none" w:sz="0" w:space="0" w:color="auto"/>
                <w:left w:val="none" w:sz="0" w:space="0" w:color="auto"/>
                <w:bottom w:val="none" w:sz="0" w:space="0" w:color="auto"/>
                <w:right w:val="none" w:sz="0" w:space="0" w:color="auto"/>
              </w:divBdr>
            </w:div>
            <w:div w:id="1659190893">
              <w:marLeft w:val="0"/>
              <w:marRight w:val="0"/>
              <w:marTop w:val="0"/>
              <w:marBottom w:val="0"/>
              <w:divBdr>
                <w:top w:val="none" w:sz="0" w:space="0" w:color="auto"/>
                <w:left w:val="none" w:sz="0" w:space="0" w:color="auto"/>
                <w:bottom w:val="none" w:sz="0" w:space="0" w:color="auto"/>
                <w:right w:val="none" w:sz="0" w:space="0" w:color="auto"/>
              </w:divBdr>
            </w:div>
            <w:div w:id="1919435515">
              <w:marLeft w:val="0"/>
              <w:marRight w:val="0"/>
              <w:marTop w:val="0"/>
              <w:marBottom w:val="0"/>
              <w:divBdr>
                <w:top w:val="none" w:sz="0" w:space="0" w:color="auto"/>
                <w:left w:val="none" w:sz="0" w:space="0" w:color="auto"/>
                <w:bottom w:val="none" w:sz="0" w:space="0" w:color="auto"/>
                <w:right w:val="none" w:sz="0" w:space="0" w:color="auto"/>
              </w:divBdr>
            </w:div>
            <w:div w:id="855969402">
              <w:marLeft w:val="0"/>
              <w:marRight w:val="0"/>
              <w:marTop w:val="0"/>
              <w:marBottom w:val="0"/>
              <w:divBdr>
                <w:top w:val="none" w:sz="0" w:space="0" w:color="auto"/>
                <w:left w:val="none" w:sz="0" w:space="0" w:color="auto"/>
                <w:bottom w:val="none" w:sz="0" w:space="0" w:color="auto"/>
                <w:right w:val="none" w:sz="0" w:space="0" w:color="auto"/>
              </w:divBdr>
            </w:div>
            <w:div w:id="11998454">
              <w:marLeft w:val="0"/>
              <w:marRight w:val="0"/>
              <w:marTop w:val="0"/>
              <w:marBottom w:val="0"/>
              <w:divBdr>
                <w:top w:val="none" w:sz="0" w:space="0" w:color="auto"/>
                <w:left w:val="none" w:sz="0" w:space="0" w:color="auto"/>
                <w:bottom w:val="none" w:sz="0" w:space="0" w:color="auto"/>
                <w:right w:val="none" w:sz="0" w:space="0" w:color="auto"/>
              </w:divBdr>
            </w:div>
            <w:div w:id="1831172790">
              <w:marLeft w:val="0"/>
              <w:marRight w:val="0"/>
              <w:marTop w:val="0"/>
              <w:marBottom w:val="0"/>
              <w:divBdr>
                <w:top w:val="none" w:sz="0" w:space="0" w:color="auto"/>
                <w:left w:val="none" w:sz="0" w:space="0" w:color="auto"/>
                <w:bottom w:val="none" w:sz="0" w:space="0" w:color="auto"/>
                <w:right w:val="none" w:sz="0" w:space="0" w:color="auto"/>
              </w:divBdr>
            </w:div>
            <w:div w:id="352652073">
              <w:marLeft w:val="0"/>
              <w:marRight w:val="0"/>
              <w:marTop w:val="0"/>
              <w:marBottom w:val="0"/>
              <w:divBdr>
                <w:top w:val="none" w:sz="0" w:space="0" w:color="auto"/>
                <w:left w:val="none" w:sz="0" w:space="0" w:color="auto"/>
                <w:bottom w:val="none" w:sz="0" w:space="0" w:color="auto"/>
                <w:right w:val="none" w:sz="0" w:space="0" w:color="auto"/>
              </w:divBdr>
            </w:div>
            <w:div w:id="939994061">
              <w:marLeft w:val="0"/>
              <w:marRight w:val="0"/>
              <w:marTop w:val="0"/>
              <w:marBottom w:val="0"/>
              <w:divBdr>
                <w:top w:val="none" w:sz="0" w:space="0" w:color="auto"/>
                <w:left w:val="none" w:sz="0" w:space="0" w:color="auto"/>
                <w:bottom w:val="none" w:sz="0" w:space="0" w:color="auto"/>
                <w:right w:val="none" w:sz="0" w:space="0" w:color="auto"/>
              </w:divBdr>
            </w:div>
            <w:div w:id="1590969789">
              <w:marLeft w:val="0"/>
              <w:marRight w:val="0"/>
              <w:marTop w:val="0"/>
              <w:marBottom w:val="0"/>
              <w:divBdr>
                <w:top w:val="none" w:sz="0" w:space="0" w:color="auto"/>
                <w:left w:val="none" w:sz="0" w:space="0" w:color="auto"/>
                <w:bottom w:val="none" w:sz="0" w:space="0" w:color="auto"/>
                <w:right w:val="none" w:sz="0" w:space="0" w:color="auto"/>
              </w:divBdr>
            </w:div>
            <w:div w:id="1383864024">
              <w:marLeft w:val="0"/>
              <w:marRight w:val="0"/>
              <w:marTop w:val="0"/>
              <w:marBottom w:val="0"/>
              <w:divBdr>
                <w:top w:val="none" w:sz="0" w:space="0" w:color="auto"/>
                <w:left w:val="none" w:sz="0" w:space="0" w:color="auto"/>
                <w:bottom w:val="none" w:sz="0" w:space="0" w:color="auto"/>
                <w:right w:val="none" w:sz="0" w:space="0" w:color="auto"/>
              </w:divBdr>
            </w:div>
            <w:div w:id="639917892">
              <w:marLeft w:val="0"/>
              <w:marRight w:val="0"/>
              <w:marTop w:val="0"/>
              <w:marBottom w:val="0"/>
              <w:divBdr>
                <w:top w:val="none" w:sz="0" w:space="0" w:color="auto"/>
                <w:left w:val="none" w:sz="0" w:space="0" w:color="auto"/>
                <w:bottom w:val="none" w:sz="0" w:space="0" w:color="auto"/>
                <w:right w:val="none" w:sz="0" w:space="0" w:color="auto"/>
              </w:divBdr>
            </w:div>
            <w:div w:id="1648319398">
              <w:marLeft w:val="0"/>
              <w:marRight w:val="0"/>
              <w:marTop w:val="0"/>
              <w:marBottom w:val="0"/>
              <w:divBdr>
                <w:top w:val="none" w:sz="0" w:space="0" w:color="auto"/>
                <w:left w:val="none" w:sz="0" w:space="0" w:color="auto"/>
                <w:bottom w:val="none" w:sz="0" w:space="0" w:color="auto"/>
                <w:right w:val="none" w:sz="0" w:space="0" w:color="auto"/>
              </w:divBdr>
            </w:div>
            <w:div w:id="142158081">
              <w:marLeft w:val="0"/>
              <w:marRight w:val="0"/>
              <w:marTop w:val="0"/>
              <w:marBottom w:val="0"/>
              <w:divBdr>
                <w:top w:val="none" w:sz="0" w:space="0" w:color="auto"/>
                <w:left w:val="none" w:sz="0" w:space="0" w:color="auto"/>
                <w:bottom w:val="none" w:sz="0" w:space="0" w:color="auto"/>
                <w:right w:val="none" w:sz="0" w:space="0" w:color="auto"/>
              </w:divBdr>
            </w:div>
            <w:div w:id="1608737865">
              <w:marLeft w:val="0"/>
              <w:marRight w:val="0"/>
              <w:marTop w:val="0"/>
              <w:marBottom w:val="0"/>
              <w:divBdr>
                <w:top w:val="none" w:sz="0" w:space="0" w:color="auto"/>
                <w:left w:val="none" w:sz="0" w:space="0" w:color="auto"/>
                <w:bottom w:val="none" w:sz="0" w:space="0" w:color="auto"/>
                <w:right w:val="none" w:sz="0" w:space="0" w:color="auto"/>
              </w:divBdr>
            </w:div>
            <w:div w:id="1946496570">
              <w:marLeft w:val="0"/>
              <w:marRight w:val="0"/>
              <w:marTop w:val="0"/>
              <w:marBottom w:val="0"/>
              <w:divBdr>
                <w:top w:val="none" w:sz="0" w:space="0" w:color="auto"/>
                <w:left w:val="none" w:sz="0" w:space="0" w:color="auto"/>
                <w:bottom w:val="none" w:sz="0" w:space="0" w:color="auto"/>
                <w:right w:val="none" w:sz="0" w:space="0" w:color="auto"/>
              </w:divBdr>
            </w:div>
            <w:div w:id="129978292">
              <w:marLeft w:val="0"/>
              <w:marRight w:val="0"/>
              <w:marTop w:val="0"/>
              <w:marBottom w:val="0"/>
              <w:divBdr>
                <w:top w:val="none" w:sz="0" w:space="0" w:color="auto"/>
                <w:left w:val="none" w:sz="0" w:space="0" w:color="auto"/>
                <w:bottom w:val="none" w:sz="0" w:space="0" w:color="auto"/>
                <w:right w:val="none" w:sz="0" w:space="0" w:color="auto"/>
              </w:divBdr>
            </w:div>
            <w:div w:id="311519770">
              <w:marLeft w:val="0"/>
              <w:marRight w:val="0"/>
              <w:marTop w:val="0"/>
              <w:marBottom w:val="0"/>
              <w:divBdr>
                <w:top w:val="none" w:sz="0" w:space="0" w:color="auto"/>
                <w:left w:val="none" w:sz="0" w:space="0" w:color="auto"/>
                <w:bottom w:val="none" w:sz="0" w:space="0" w:color="auto"/>
                <w:right w:val="none" w:sz="0" w:space="0" w:color="auto"/>
              </w:divBdr>
            </w:div>
            <w:div w:id="1228759682">
              <w:marLeft w:val="0"/>
              <w:marRight w:val="0"/>
              <w:marTop w:val="0"/>
              <w:marBottom w:val="0"/>
              <w:divBdr>
                <w:top w:val="none" w:sz="0" w:space="0" w:color="auto"/>
                <w:left w:val="none" w:sz="0" w:space="0" w:color="auto"/>
                <w:bottom w:val="none" w:sz="0" w:space="0" w:color="auto"/>
                <w:right w:val="none" w:sz="0" w:space="0" w:color="auto"/>
              </w:divBdr>
            </w:div>
            <w:div w:id="682126418">
              <w:marLeft w:val="0"/>
              <w:marRight w:val="0"/>
              <w:marTop w:val="0"/>
              <w:marBottom w:val="0"/>
              <w:divBdr>
                <w:top w:val="none" w:sz="0" w:space="0" w:color="auto"/>
                <w:left w:val="none" w:sz="0" w:space="0" w:color="auto"/>
                <w:bottom w:val="none" w:sz="0" w:space="0" w:color="auto"/>
                <w:right w:val="none" w:sz="0" w:space="0" w:color="auto"/>
              </w:divBdr>
            </w:div>
            <w:div w:id="682559770">
              <w:marLeft w:val="0"/>
              <w:marRight w:val="0"/>
              <w:marTop w:val="0"/>
              <w:marBottom w:val="0"/>
              <w:divBdr>
                <w:top w:val="none" w:sz="0" w:space="0" w:color="auto"/>
                <w:left w:val="none" w:sz="0" w:space="0" w:color="auto"/>
                <w:bottom w:val="none" w:sz="0" w:space="0" w:color="auto"/>
                <w:right w:val="none" w:sz="0" w:space="0" w:color="auto"/>
              </w:divBdr>
            </w:div>
            <w:div w:id="510874254">
              <w:marLeft w:val="0"/>
              <w:marRight w:val="0"/>
              <w:marTop w:val="0"/>
              <w:marBottom w:val="0"/>
              <w:divBdr>
                <w:top w:val="none" w:sz="0" w:space="0" w:color="auto"/>
                <w:left w:val="none" w:sz="0" w:space="0" w:color="auto"/>
                <w:bottom w:val="none" w:sz="0" w:space="0" w:color="auto"/>
                <w:right w:val="none" w:sz="0" w:space="0" w:color="auto"/>
              </w:divBdr>
            </w:div>
            <w:div w:id="1364481444">
              <w:marLeft w:val="0"/>
              <w:marRight w:val="0"/>
              <w:marTop w:val="0"/>
              <w:marBottom w:val="0"/>
              <w:divBdr>
                <w:top w:val="none" w:sz="0" w:space="0" w:color="auto"/>
                <w:left w:val="none" w:sz="0" w:space="0" w:color="auto"/>
                <w:bottom w:val="none" w:sz="0" w:space="0" w:color="auto"/>
                <w:right w:val="none" w:sz="0" w:space="0" w:color="auto"/>
              </w:divBdr>
            </w:div>
            <w:div w:id="210461546">
              <w:marLeft w:val="0"/>
              <w:marRight w:val="0"/>
              <w:marTop w:val="0"/>
              <w:marBottom w:val="0"/>
              <w:divBdr>
                <w:top w:val="none" w:sz="0" w:space="0" w:color="auto"/>
                <w:left w:val="none" w:sz="0" w:space="0" w:color="auto"/>
                <w:bottom w:val="none" w:sz="0" w:space="0" w:color="auto"/>
                <w:right w:val="none" w:sz="0" w:space="0" w:color="auto"/>
              </w:divBdr>
            </w:div>
            <w:div w:id="2048986928">
              <w:marLeft w:val="0"/>
              <w:marRight w:val="0"/>
              <w:marTop w:val="0"/>
              <w:marBottom w:val="0"/>
              <w:divBdr>
                <w:top w:val="none" w:sz="0" w:space="0" w:color="auto"/>
                <w:left w:val="none" w:sz="0" w:space="0" w:color="auto"/>
                <w:bottom w:val="none" w:sz="0" w:space="0" w:color="auto"/>
                <w:right w:val="none" w:sz="0" w:space="0" w:color="auto"/>
              </w:divBdr>
            </w:div>
            <w:div w:id="1842692244">
              <w:marLeft w:val="0"/>
              <w:marRight w:val="0"/>
              <w:marTop w:val="0"/>
              <w:marBottom w:val="0"/>
              <w:divBdr>
                <w:top w:val="none" w:sz="0" w:space="0" w:color="auto"/>
                <w:left w:val="none" w:sz="0" w:space="0" w:color="auto"/>
                <w:bottom w:val="none" w:sz="0" w:space="0" w:color="auto"/>
                <w:right w:val="none" w:sz="0" w:space="0" w:color="auto"/>
              </w:divBdr>
            </w:div>
            <w:div w:id="226652187">
              <w:marLeft w:val="0"/>
              <w:marRight w:val="0"/>
              <w:marTop w:val="0"/>
              <w:marBottom w:val="0"/>
              <w:divBdr>
                <w:top w:val="none" w:sz="0" w:space="0" w:color="auto"/>
                <w:left w:val="none" w:sz="0" w:space="0" w:color="auto"/>
                <w:bottom w:val="none" w:sz="0" w:space="0" w:color="auto"/>
                <w:right w:val="none" w:sz="0" w:space="0" w:color="auto"/>
              </w:divBdr>
            </w:div>
            <w:div w:id="1435050457">
              <w:marLeft w:val="0"/>
              <w:marRight w:val="0"/>
              <w:marTop w:val="0"/>
              <w:marBottom w:val="0"/>
              <w:divBdr>
                <w:top w:val="none" w:sz="0" w:space="0" w:color="auto"/>
                <w:left w:val="none" w:sz="0" w:space="0" w:color="auto"/>
                <w:bottom w:val="none" w:sz="0" w:space="0" w:color="auto"/>
                <w:right w:val="none" w:sz="0" w:space="0" w:color="auto"/>
              </w:divBdr>
            </w:div>
            <w:div w:id="1978215008">
              <w:marLeft w:val="0"/>
              <w:marRight w:val="0"/>
              <w:marTop w:val="0"/>
              <w:marBottom w:val="0"/>
              <w:divBdr>
                <w:top w:val="none" w:sz="0" w:space="0" w:color="auto"/>
                <w:left w:val="none" w:sz="0" w:space="0" w:color="auto"/>
                <w:bottom w:val="none" w:sz="0" w:space="0" w:color="auto"/>
                <w:right w:val="none" w:sz="0" w:space="0" w:color="auto"/>
              </w:divBdr>
            </w:div>
            <w:div w:id="680820169">
              <w:marLeft w:val="0"/>
              <w:marRight w:val="0"/>
              <w:marTop w:val="0"/>
              <w:marBottom w:val="0"/>
              <w:divBdr>
                <w:top w:val="none" w:sz="0" w:space="0" w:color="auto"/>
                <w:left w:val="none" w:sz="0" w:space="0" w:color="auto"/>
                <w:bottom w:val="none" w:sz="0" w:space="0" w:color="auto"/>
                <w:right w:val="none" w:sz="0" w:space="0" w:color="auto"/>
              </w:divBdr>
            </w:div>
            <w:div w:id="661543505">
              <w:marLeft w:val="0"/>
              <w:marRight w:val="0"/>
              <w:marTop w:val="0"/>
              <w:marBottom w:val="0"/>
              <w:divBdr>
                <w:top w:val="none" w:sz="0" w:space="0" w:color="auto"/>
                <w:left w:val="none" w:sz="0" w:space="0" w:color="auto"/>
                <w:bottom w:val="none" w:sz="0" w:space="0" w:color="auto"/>
                <w:right w:val="none" w:sz="0" w:space="0" w:color="auto"/>
              </w:divBdr>
            </w:div>
            <w:div w:id="1156342302">
              <w:marLeft w:val="0"/>
              <w:marRight w:val="0"/>
              <w:marTop w:val="0"/>
              <w:marBottom w:val="0"/>
              <w:divBdr>
                <w:top w:val="none" w:sz="0" w:space="0" w:color="auto"/>
                <w:left w:val="none" w:sz="0" w:space="0" w:color="auto"/>
                <w:bottom w:val="none" w:sz="0" w:space="0" w:color="auto"/>
                <w:right w:val="none" w:sz="0" w:space="0" w:color="auto"/>
              </w:divBdr>
            </w:div>
            <w:div w:id="942955508">
              <w:marLeft w:val="0"/>
              <w:marRight w:val="0"/>
              <w:marTop w:val="0"/>
              <w:marBottom w:val="0"/>
              <w:divBdr>
                <w:top w:val="none" w:sz="0" w:space="0" w:color="auto"/>
                <w:left w:val="none" w:sz="0" w:space="0" w:color="auto"/>
                <w:bottom w:val="none" w:sz="0" w:space="0" w:color="auto"/>
                <w:right w:val="none" w:sz="0" w:space="0" w:color="auto"/>
              </w:divBdr>
            </w:div>
            <w:div w:id="1083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9976">
      <w:bodyDiv w:val="1"/>
      <w:marLeft w:val="0"/>
      <w:marRight w:val="0"/>
      <w:marTop w:val="0"/>
      <w:marBottom w:val="0"/>
      <w:divBdr>
        <w:top w:val="none" w:sz="0" w:space="0" w:color="auto"/>
        <w:left w:val="none" w:sz="0" w:space="0" w:color="auto"/>
        <w:bottom w:val="none" w:sz="0" w:space="0" w:color="auto"/>
        <w:right w:val="none" w:sz="0" w:space="0" w:color="auto"/>
      </w:divBdr>
      <w:divsChild>
        <w:div w:id="1039941491">
          <w:marLeft w:val="0"/>
          <w:marRight w:val="0"/>
          <w:marTop w:val="0"/>
          <w:marBottom w:val="0"/>
          <w:divBdr>
            <w:top w:val="none" w:sz="0" w:space="0" w:color="auto"/>
            <w:left w:val="none" w:sz="0" w:space="0" w:color="auto"/>
            <w:bottom w:val="none" w:sz="0" w:space="0" w:color="auto"/>
            <w:right w:val="none" w:sz="0" w:space="0" w:color="auto"/>
          </w:divBdr>
          <w:divsChild>
            <w:div w:id="711929097">
              <w:marLeft w:val="0"/>
              <w:marRight w:val="0"/>
              <w:marTop w:val="0"/>
              <w:marBottom w:val="0"/>
              <w:divBdr>
                <w:top w:val="none" w:sz="0" w:space="0" w:color="auto"/>
                <w:left w:val="none" w:sz="0" w:space="0" w:color="auto"/>
                <w:bottom w:val="none" w:sz="0" w:space="0" w:color="auto"/>
                <w:right w:val="none" w:sz="0" w:space="0" w:color="auto"/>
              </w:divBdr>
            </w:div>
          </w:divsChild>
        </w:div>
        <w:div w:id="592055709">
          <w:marLeft w:val="0"/>
          <w:marRight w:val="0"/>
          <w:marTop w:val="0"/>
          <w:marBottom w:val="0"/>
          <w:divBdr>
            <w:top w:val="none" w:sz="0" w:space="0" w:color="auto"/>
            <w:left w:val="none" w:sz="0" w:space="0" w:color="auto"/>
            <w:bottom w:val="none" w:sz="0" w:space="0" w:color="auto"/>
            <w:right w:val="none" w:sz="0" w:space="0" w:color="auto"/>
          </w:divBdr>
          <w:divsChild>
            <w:div w:id="999233363">
              <w:marLeft w:val="0"/>
              <w:marRight w:val="0"/>
              <w:marTop w:val="0"/>
              <w:marBottom w:val="0"/>
              <w:divBdr>
                <w:top w:val="none" w:sz="0" w:space="0" w:color="auto"/>
                <w:left w:val="none" w:sz="0" w:space="0" w:color="auto"/>
                <w:bottom w:val="none" w:sz="0" w:space="0" w:color="auto"/>
                <w:right w:val="none" w:sz="0" w:space="0" w:color="auto"/>
              </w:divBdr>
            </w:div>
            <w:div w:id="1690567876">
              <w:marLeft w:val="0"/>
              <w:marRight w:val="0"/>
              <w:marTop w:val="0"/>
              <w:marBottom w:val="0"/>
              <w:divBdr>
                <w:top w:val="none" w:sz="0" w:space="0" w:color="auto"/>
                <w:left w:val="none" w:sz="0" w:space="0" w:color="auto"/>
                <w:bottom w:val="none" w:sz="0" w:space="0" w:color="auto"/>
                <w:right w:val="none" w:sz="0" w:space="0" w:color="auto"/>
              </w:divBdr>
            </w:div>
            <w:div w:id="1496803657">
              <w:marLeft w:val="0"/>
              <w:marRight w:val="0"/>
              <w:marTop w:val="0"/>
              <w:marBottom w:val="0"/>
              <w:divBdr>
                <w:top w:val="none" w:sz="0" w:space="0" w:color="auto"/>
                <w:left w:val="none" w:sz="0" w:space="0" w:color="auto"/>
                <w:bottom w:val="none" w:sz="0" w:space="0" w:color="auto"/>
                <w:right w:val="none" w:sz="0" w:space="0" w:color="auto"/>
              </w:divBdr>
            </w:div>
            <w:div w:id="275063975">
              <w:marLeft w:val="0"/>
              <w:marRight w:val="0"/>
              <w:marTop w:val="0"/>
              <w:marBottom w:val="0"/>
              <w:divBdr>
                <w:top w:val="none" w:sz="0" w:space="0" w:color="auto"/>
                <w:left w:val="none" w:sz="0" w:space="0" w:color="auto"/>
                <w:bottom w:val="none" w:sz="0" w:space="0" w:color="auto"/>
                <w:right w:val="none" w:sz="0" w:space="0" w:color="auto"/>
              </w:divBdr>
            </w:div>
            <w:div w:id="1775049926">
              <w:marLeft w:val="0"/>
              <w:marRight w:val="0"/>
              <w:marTop w:val="0"/>
              <w:marBottom w:val="0"/>
              <w:divBdr>
                <w:top w:val="none" w:sz="0" w:space="0" w:color="auto"/>
                <w:left w:val="none" w:sz="0" w:space="0" w:color="auto"/>
                <w:bottom w:val="none" w:sz="0" w:space="0" w:color="auto"/>
                <w:right w:val="none" w:sz="0" w:space="0" w:color="auto"/>
              </w:divBdr>
            </w:div>
            <w:div w:id="1215461233">
              <w:marLeft w:val="0"/>
              <w:marRight w:val="0"/>
              <w:marTop w:val="0"/>
              <w:marBottom w:val="0"/>
              <w:divBdr>
                <w:top w:val="none" w:sz="0" w:space="0" w:color="auto"/>
                <w:left w:val="none" w:sz="0" w:space="0" w:color="auto"/>
                <w:bottom w:val="none" w:sz="0" w:space="0" w:color="auto"/>
                <w:right w:val="none" w:sz="0" w:space="0" w:color="auto"/>
              </w:divBdr>
            </w:div>
            <w:div w:id="649092771">
              <w:marLeft w:val="0"/>
              <w:marRight w:val="0"/>
              <w:marTop w:val="0"/>
              <w:marBottom w:val="0"/>
              <w:divBdr>
                <w:top w:val="none" w:sz="0" w:space="0" w:color="auto"/>
                <w:left w:val="none" w:sz="0" w:space="0" w:color="auto"/>
                <w:bottom w:val="none" w:sz="0" w:space="0" w:color="auto"/>
                <w:right w:val="none" w:sz="0" w:space="0" w:color="auto"/>
              </w:divBdr>
            </w:div>
            <w:div w:id="636102943">
              <w:marLeft w:val="0"/>
              <w:marRight w:val="0"/>
              <w:marTop w:val="0"/>
              <w:marBottom w:val="0"/>
              <w:divBdr>
                <w:top w:val="none" w:sz="0" w:space="0" w:color="auto"/>
                <w:left w:val="none" w:sz="0" w:space="0" w:color="auto"/>
                <w:bottom w:val="none" w:sz="0" w:space="0" w:color="auto"/>
                <w:right w:val="none" w:sz="0" w:space="0" w:color="auto"/>
              </w:divBdr>
            </w:div>
            <w:div w:id="673649435">
              <w:marLeft w:val="0"/>
              <w:marRight w:val="0"/>
              <w:marTop w:val="0"/>
              <w:marBottom w:val="0"/>
              <w:divBdr>
                <w:top w:val="none" w:sz="0" w:space="0" w:color="auto"/>
                <w:left w:val="none" w:sz="0" w:space="0" w:color="auto"/>
                <w:bottom w:val="none" w:sz="0" w:space="0" w:color="auto"/>
                <w:right w:val="none" w:sz="0" w:space="0" w:color="auto"/>
              </w:divBdr>
            </w:div>
            <w:div w:id="1052778448">
              <w:marLeft w:val="0"/>
              <w:marRight w:val="0"/>
              <w:marTop w:val="0"/>
              <w:marBottom w:val="0"/>
              <w:divBdr>
                <w:top w:val="none" w:sz="0" w:space="0" w:color="auto"/>
                <w:left w:val="none" w:sz="0" w:space="0" w:color="auto"/>
                <w:bottom w:val="none" w:sz="0" w:space="0" w:color="auto"/>
                <w:right w:val="none" w:sz="0" w:space="0" w:color="auto"/>
              </w:divBdr>
            </w:div>
            <w:div w:id="2111004967">
              <w:marLeft w:val="0"/>
              <w:marRight w:val="0"/>
              <w:marTop w:val="0"/>
              <w:marBottom w:val="0"/>
              <w:divBdr>
                <w:top w:val="none" w:sz="0" w:space="0" w:color="auto"/>
                <w:left w:val="none" w:sz="0" w:space="0" w:color="auto"/>
                <w:bottom w:val="none" w:sz="0" w:space="0" w:color="auto"/>
                <w:right w:val="none" w:sz="0" w:space="0" w:color="auto"/>
              </w:divBdr>
            </w:div>
            <w:div w:id="2012757831">
              <w:marLeft w:val="0"/>
              <w:marRight w:val="0"/>
              <w:marTop w:val="0"/>
              <w:marBottom w:val="0"/>
              <w:divBdr>
                <w:top w:val="none" w:sz="0" w:space="0" w:color="auto"/>
                <w:left w:val="none" w:sz="0" w:space="0" w:color="auto"/>
                <w:bottom w:val="none" w:sz="0" w:space="0" w:color="auto"/>
                <w:right w:val="none" w:sz="0" w:space="0" w:color="auto"/>
              </w:divBdr>
            </w:div>
            <w:div w:id="1941640734">
              <w:marLeft w:val="0"/>
              <w:marRight w:val="0"/>
              <w:marTop w:val="0"/>
              <w:marBottom w:val="0"/>
              <w:divBdr>
                <w:top w:val="none" w:sz="0" w:space="0" w:color="auto"/>
                <w:left w:val="none" w:sz="0" w:space="0" w:color="auto"/>
                <w:bottom w:val="none" w:sz="0" w:space="0" w:color="auto"/>
                <w:right w:val="none" w:sz="0" w:space="0" w:color="auto"/>
              </w:divBdr>
            </w:div>
            <w:div w:id="2064056431">
              <w:marLeft w:val="0"/>
              <w:marRight w:val="0"/>
              <w:marTop w:val="0"/>
              <w:marBottom w:val="0"/>
              <w:divBdr>
                <w:top w:val="none" w:sz="0" w:space="0" w:color="auto"/>
                <w:left w:val="none" w:sz="0" w:space="0" w:color="auto"/>
                <w:bottom w:val="none" w:sz="0" w:space="0" w:color="auto"/>
                <w:right w:val="none" w:sz="0" w:space="0" w:color="auto"/>
              </w:divBdr>
            </w:div>
            <w:div w:id="595332798">
              <w:marLeft w:val="0"/>
              <w:marRight w:val="0"/>
              <w:marTop w:val="0"/>
              <w:marBottom w:val="0"/>
              <w:divBdr>
                <w:top w:val="none" w:sz="0" w:space="0" w:color="auto"/>
                <w:left w:val="none" w:sz="0" w:space="0" w:color="auto"/>
                <w:bottom w:val="none" w:sz="0" w:space="0" w:color="auto"/>
                <w:right w:val="none" w:sz="0" w:space="0" w:color="auto"/>
              </w:divBdr>
            </w:div>
            <w:div w:id="546338332">
              <w:marLeft w:val="0"/>
              <w:marRight w:val="0"/>
              <w:marTop w:val="0"/>
              <w:marBottom w:val="0"/>
              <w:divBdr>
                <w:top w:val="none" w:sz="0" w:space="0" w:color="auto"/>
                <w:left w:val="none" w:sz="0" w:space="0" w:color="auto"/>
                <w:bottom w:val="none" w:sz="0" w:space="0" w:color="auto"/>
                <w:right w:val="none" w:sz="0" w:space="0" w:color="auto"/>
              </w:divBdr>
            </w:div>
            <w:div w:id="749042352">
              <w:marLeft w:val="0"/>
              <w:marRight w:val="0"/>
              <w:marTop w:val="0"/>
              <w:marBottom w:val="0"/>
              <w:divBdr>
                <w:top w:val="none" w:sz="0" w:space="0" w:color="auto"/>
                <w:left w:val="none" w:sz="0" w:space="0" w:color="auto"/>
                <w:bottom w:val="none" w:sz="0" w:space="0" w:color="auto"/>
                <w:right w:val="none" w:sz="0" w:space="0" w:color="auto"/>
              </w:divBdr>
            </w:div>
            <w:div w:id="924461832">
              <w:marLeft w:val="0"/>
              <w:marRight w:val="0"/>
              <w:marTop w:val="0"/>
              <w:marBottom w:val="0"/>
              <w:divBdr>
                <w:top w:val="none" w:sz="0" w:space="0" w:color="auto"/>
                <w:left w:val="none" w:sz="0" w:space="0" w:color="auto"/>
                <w:bottom w:val="none" w:sz="0" w:space="0" w:color="auto"/>
                <w:right w:val="none" w:sz="0" w:space="0" w:color="auto"/>
              </w:divBdr>
            </w:div>
            <w:div w:id="319963520">
              <w:marLeft w:val="0"/>
              <w:marRight w:val="0"/>
              <w:marTop w:val="0"/>
              <w:marBottom w:val="0"/>
              <w:divBdr>
                <w:top w:val="none" w:sz="0" w:space="0" w:color="auto"/>
                <w:left w:val="none" w:sz="0" w:space="0" w:color="auto"/>
                <w:bottom w:val="none" w:sz="0" w:space="0" w:color="auto"/>
                <w:right w:val="none" w:sz="0" w:space="0" w:color="auto"/>
              </w:divBdr>
            </w:div>
            <w:div w:id="1840347331">
              <w:marLeft w:val="0"/>
              <w:marRight w:val="0"/>
              <w:marTop w:val="0"/>
              <w:marBottom w:val="0"/>
              <w:divBdr>
                <w:top w:val="none" w:sz="0" w:space="0" w:color="auto"/>
                <w:left w:val="none" w:sz="0" w:space="0" w:color="auto"/>
                <w:bottom w:val="none" w:sz="0" w:space="0" w:color="auto"/>
                <w:right w:val="none" w:sz="0" w:space="0" w:color="auto"/>
              </w:divBdr>
            </w:div>
            <w:div w:id="1848985254">
              <w:marLeft w:val="0"/>
              <w:marRight w:val="0"/>
              <w:marTop w:val="0"/>
              <w:marBottom w:val="0"/>
              <w:divBdr>
                <w:top w:val="none" w:sz="0" w:space="0" w:color="auto"/>
                <w:left w:val="none" w:sz="0" w:space="0" w:color="auto"/>
                <w:bottom w:val="none" w:sz="0" w:space="0" w:color="auto"/>
                <w:right w:val="none" w:sz="0" w:space="0" w:color="auto"/>
              </w:divBdr>
            </w:div>
            <w:div w:id="1515996630">
              <w:marLeft w:val="0"/>
              <w:marRight w:val="0"/>
              <w:marTop w:val="0"/>
              <w:marBottom w:val="0"/>
              <w:divBdr>
                <w:top w:val="none" w:sz="0" w:space="0" w:color="auto"/>
                <w:left w:val="none" w:sz="0" w:space="0" w:color="auto"/>
                <w:bottom w:val="none" w:sz="0" w:space="0" w:color="auto"/>
                <w:right w:val="none" w:sz="0" w:space="0" w:color="auto"/>
              </w:divBdr>
            </w:div>
            <w:div w:id="1039822091">
              <w:marLeft w:val="0"/>
              <w:marRight w:val="0"/>
              <w:marTop w:val="0"/>
              <w:marBottom w:val="0"/>
              <w:divBdr>
                <w:top w:val="none" w:sz="0" w:space="0" w:color="auto"/>
                <w:left w:val="none" w:sz="0" w:space="0" w:color="auto"/>
                <w:bottom w:val="none" w:sz="0" w:space="0" w:color="auto"/>
                <w:right w:val="none" w:sz="0" w:space="0" w:color="auto"/>
              </w:divBdr>
            </w:div>
            <w:div w:id="710035207">
              <w:marLeft w:val="0"/>
              <w:marRight w:val="0"/>
              <w:marTop w:val="0"/>
              <w:marBottom w:val="0"/>
              <w:divBdr>
                <w:top w:val="none" w:sz="0" w:space="0" w:color="auto"/>
                <w:left w:val="none" w:sz="0" w:space="0" w:color="auto"/>
                <w:bottom w:val="none" w:sz="0" w:space="0" w:color="auto"/>
                <w:right w:val="none" w:sz="0" w:space="0" w:color="auto"/>
              </w:divBdr>
            </w:div>
            <w:div w:id="1287347555">
              <w:marLeft w:val="0"/>
              <w:marRight w:val="0"/>
              <w:marTop w:val="0"/>
              <w:marBottom w:val="0"/>
              <w:divBdr>
                <w:top w:val="none" w:sz="0" w:space="0" w:color="auto"/>
                <w:left w:val="none" w:sz="0" w:space="0" w:color="auto"/>
                <w:bottom w:val="none" w:sz="0" w:space="0" w:color="auto"/>
                <w:right w:val="none" w:sz="0" w:space="0" w:color="auto"/>
              </w:divBdr>
            </w:div>
            <w:div w:id="1049917878">
              <w:marLeft w:val="0"/>
              <w:marRight w:val="0"/>
              <w:marTop w:val="0"/>
              <w:marBottom w:val="0"/>
              <w:divBdr>
                <w:top w:val="none" w:sz="0" w:space="0" w:color="auto"/>
                <w:left w:val="none" w:sz="0" w:space="0" w:color="auto"/>
                <w:bottom w:val="none" w:sz="0" w:space="0" w:color="auto"/>
                <w:right w:val="none" w:sz="0" w:space="0" w:color="auto"/>
              </w:divBdr>
            </w:div>
            <w:div w:id="2098600729">
              <w:marLeft w:val="0"/>
              <w:marRight w:val="0"/>
              <w:marTop w:val="0"/>
              <w:marBottom w:val="0"/>
              <w:divBdr>
                <w:top w:val="none" w:sz="0" w:space="0" w:color="auto"/>
                <w:left w:val="none" w:sz="0" w:space="0" w:color="auto"/>
                <w:bottom w:val="none" w:sz="0" w:space="0" w:color="auto"/>
                <w:right w:val="none" w:sz="0" w:space="0" w:color="auto"/>
              </w:divBdr>
            </w:div>
            <w:div w:id="1968198125">
              <w:marLeft w:val="0"/>
              <w:marRight w:val="0"/>
              <w:marTop w:val="0"/>
              <w:marBottom w:val="0"/>
              <w:divBdr>
                <w:top w:val="none" w:sz="0" w:space="0" w:color="auto"/>
                <w:left w:val="none" w:sz="0" w:space="0" w:color="auto"/>
                <w:bottom w:val="none" w:sz="0" w:space="0" w:color="auto"/>
                <w:right w:val="none" w:sz="0" w:space="0" w:color="auto"/>
              </w:divBdr>
            </w:div>
            <w:div w:id="70661089">
              <w:marLeft w:val="0"/>
              <w:marRight w:val="0"/>
              <w:marTop w:val="0"/>
              <w:marBottom w:val="0"/>
              <w:divBdr>
                <w:top w:val="none" w:sz="0" w:space="0" w:color="auto"/>
                <w:left w:val="none" w:sz="0" w:space="0" w:color="auto"/>
                <w:bottom w:val="none" w:sz="0" w:space="0" w:color="auto"/>
                <w:right w:val="none" w:sz="0" w:space="0" w:color="auto"/>
              </w:divBdr>
            </w:div>
            <w:div w:id="1500543351">
              <w:marLeft w:val="0"/>
              <w:marRight w:val="0"/>
              <w:marTop w:val="0"/>
              <w:marBottom w:val="0"/>
              <w:divBdr>
                <w:top w:val="none" w:sz="0" w:space="0" w:color="auto"/>
                <w:left w:val="none" w:sz="0" w:space="0" w:color="auto"/>
                <w:bottom w:val="none" w:sz="0" w:space="0" w:color="auto"/>
                <w:right w:val="none" w:sz="0" w:space="0" w:color="auto"/>
              </w:divBdr>
            </w:div>
            <w:div w:id="1852379872">
              <w:marLeft w:val="0"/>
              <w:marRight w:val="0"/>
              <w:marTop w:val="0"/>
              <w:marBottom w:val="0"/>
              <w:divBdr>
                <w:top w:val="none" w:sz="0" w:space="0" w:color="auto"/>
                <w:left w:val="none" w:sz="0" w:space="0" w:color="auto"/>
                <w:bottom w:val="none" w:sz="0" w:space="0" w:color="auto"/>
                <w:right w:val="none" w:sz="0" w:space="0" w:color="auto"/>
              </w:divBdr>
            </w:div>
            <w:div w:id="377169669">
              <w:marLeft w:val="0"/>
              <w:marRight w:val="0"/>
              <w:marTop w:val="0"/>
              <w:marBottom w:val="0"/>
              <w:divBdr>
                <w:top w:val="none" w:sz="0" w:space="0" w:color="auto"/>
                <w:left w:val="none" w:sz="0" w:space="0" w:color="auto"/>
                <w:bottom w:val="none" w:sz="0" w:space="0" w:color="auto"/>
                <w:right w:val="none" w:sz="0" w:space="0" w:color="auto"/>
              </w:divBdr>
            </w:div>
            <w:div w:id="1619484955">
              <w:marLeft w:val="0"/>
              <w:marRight w:val="0"/>
              <w:marTop w:val="0"/>
              <w:marBottom w:val="0"/>
              <w:divBdr>
                <w:top w:val="none" w:sz="0" w:space="0" w:color="auto"/>
                <w:left w:val="none" w:sz="0" w:space="0" w:color="auto"/>
                <w:bottom w:val="none" w:sz="0" w:space="0" w:color="auto"/>
                <w:right w:val="none" w:sz="0" w:space="0" w:color="auto"/>
              </w:divBdr>
            </w:div>
            <w:div w:id="632711262">
              <w:marLeft w:val="0"/>
              <w:marRight w:val="0"/>
              <w:marTop w:val="0"/>
              <w:marBottom w:val="0"/>
              <w:divBdr>
                <w:top w:val="none" w:sz="0" w:space="0" w:color="auto"/>
                <w:left w:val="none" w:sz="0" w:space="0" w:color="auto"/>
                <w:bottom w:val="none" w:sz="0" w:space="0" w:color="auto"/>
                <w:right w:val="none" w:sz="0" w:space="0" w:color="auto"/>
              </w:divBdr>
            </w:div>
            <w:div w:id="860124937">
              <w:marLeft w:val="0"/>
              <w:marRight w:val="0"/>
              <w:marTop w:val="0"/>
              <w:marBottom w:val="0"/>
              <w:divBdr>
                <w:top w:val="none" w:sz="0" w:space="0" w:color="auto"/>
                <w:left w:val="none" w:sz="0" w:space="0" w:color="auto"/>
                <w:bottom w:val="none" w:sz="0" w:space="0" w:color="auto"/>
                <w:right w:val="none" w:sz="0" w:space="0" w:color="auto"/>
              </w:divBdr>
            </w:div>
            <w:div w:id="1144546166">
              <w:marLeft w:val="0"/>
              <w:marRight w:val="0"/>
              <w:marTop w:val="0"/>
              <w:marBottom w:val="0"/>
              <w:divBdr>
                <w:top w:val="none" w:sz="0" w:space="0" w:color="auto"/>
                <w:left w:val="none" w:sz="0" w:space="0" w:color="auto"/>
                <w:bottom w:val="none" w:sz="0" w:space="0" w:color="auto"/>
                <w:right w:val="none" w:sz="0" w:space="0" w:color="auto"/>
              </w:divBdr>
            </w:div>
            <w:div w:id="1169951030">
              <w:marLeft w:val="0"/>
              <w:marRight w:val="0"/>
              <w:marTop w:val="0"/>
              <w:marBottom w:val="0"/>
              <w:divBdr>
                <w:top w:val="none" w:sz="0" w:space="0" w:color="auto"/>
                <w:left w:val="none" w:sz="0" w:space="0" w:color="auto"/>
                <w:bottom w:val="none" w:sz="0" w:space="0" w:color="auto"/>
                <w:right w:val="none" w:sz="0" w:space="0" w:color="auto"/>
              </w:divBdr>
            </w:div>
            <w:div w:id="1698970822">
              <w:marLeft w:val="0"/>
              <w:marRight w:val="0"/>
              <w:marTop w:val="0"/>
              <w:marBottom w:val="0"/>
              <w:divBdr>
                <w:top w:val="none" w:sz="0" w:space="0" w:color="auto"/>
                <w:left w:val="none" w:sz="0" w:space="0" w:color="auto"/>
                <w:bottom w:val="none" w:sz="0" w:space="0" w:color="auto"/>
                <w:right w:val="none" w:sz="0" w:space="0" w:color="auto"/>
              </w:divBdr>
            </w:div>
            <w:div w:id="367492998">
              <w:marLeft w:val="0"/>
              <w:marRight w:val="0"/>
              <w:marTop w:val="0"/>
              <w:marBottom w:val="0"/>
              <w:divBdr>
                <w:top w:val="none" w:sz="0" w:space="0" w:color="auto"/>
                <w:left w:val="none" w:sz="0" w:space="0" w:color="auto"/>
                <w:bottom w:val="none" w:sz="0" w:space="0" w:color="auto"/>
                <w:right w:val="none" w:sz="0" w:space="0" w:color="auto"/>
              </w:divBdr>
            </w:div>
            <w:div w:id="2004967228">
              <w:marLeft w:val="0"/>
              <w:marRight w:val="0"/>
              <w:marTop w:val="0"/>
              <w:marBottom w:val="0"/>
              <w:divBdr>
                <w:top w:val="none" w:sz="0" w:space="0" w:color="auto"/>
                <w:left w:val="none" w:sz="0" w:space="0" w:color="auto"/>
                <w:bottom w:val="none" w:sz="0" w:space="0" w:color="auto"/>
                <w:right w:val="none" w:sz="0" w:space="0" w:color="auto"/>
              </w:divBdr>
            </w:div>
            <w:div w:id="1323780094">
              <w:marLeft w:val="0"/>
              <w:marRight w:val="0"/>
              <w:marTop w:val="0"/>
              <w:marBottom w:val="0"/>
              <w:divBdr>
                <w:top w:val="none" w:sz="0" w:space="0" w:color="auto"/>
                <w:left w:val="none" w:sz="0" w:space="0" w:color="auto"/>
                <w:bottom w:val="none" w:sz="0" w:space="0" w:color="auto"/>
                <w:right w:val="none" w:sz="0" w:space="0" w:color="auto"/>
              </w:divBdr>
            </w:div>
            <w:div w:id="1917862520">
              <w:marLeft w:val="0"/>
              <w:marRight w:val="0"/>
              <w:marTop w:val="0"/>
              <w:marBottom w:val="0"/>
              <w:divBdr>
                <w:top w:val="none" w:sz="0" w:space="0" w:color="auto"/>
                <w:left w:val="none" w:sz="0" w:space="0" w:color="auto"/>
                <w:bottom w:val="none" w:sz="0" w:space="0" w:color="auto"/>
                <w:right w:val="none" w:sz="0" w:space="0" w:color="auto"/>
              </w:divBdr>
            </w:div>
            <w:div w:id="1347898983">
              <w:marLeft w:val="0"/>
              <w:marRight w:val="0"/>
              <w:marTop w:val="0"/>
              <w:marBottom w:val="0"/>
              <w:divBdr>
                <w:top w:val="none" w:sz="0" w:space="0" w:color="auto"/>
                <w:left w:val="none" w:sz="0" w:space="0" w:color="auto"/>
                <w:bottom w:val="none" w:sz="0" w:space="0" w:color="auto"/>
                <w:right w:val="none" w:sz="0" w:space="0" w:color="auto"/>
              </w:divBdr>
            </w:div>
            <w:div w:id="1276522526">
              <w:marLeft w:val="0"/>
              <w:marRight w:val="0"/>
              <w:marTop w:val="0"/>
              <w:marBottom w:val="0"/>
              <w:divBdr>
                <w:top w:val="none" w:sz="0" w:space="0" w:color="auto"/>
                <w:left w:val="none" w:sz="0" w:space="0" w:color="auto"/>
                <w:bottom w:val="none" w:sz="0" w:space="0" w:color="auto"/>
                <w:right w:val="none" w:sz="0" w:space="0" w:color="auto"/>
              </w:divBdr>
            </w:div>
            <w:div w:id="1073355765">
              <w:marLeft w:val="0"/>
              <w:marRight w:val="0"/>
              <w:marTop w:val="0"/>
              <w:marBottom w:val="0"/>
              <w:divBdr>
                <w:top w:val="none" w:sz="0" w:space="0" w:color="auto"/>
                <w:left w:val="none" w:sz="0" w:space="0" w:color="auto"/>
                <w:bottom w:val="none" w:sz="0" w:space="0" w:color="auto"/>
                <w:right w:val="none" w:sz="0" w:space="0" w:color="auto"/>
              </w:divBdr>
            </w:div>
            <w:div w:id="1823112378">
              <w:marLeft w:val="0"/>
              <w:marRight w:val="0"/>
              <w:marTop w:val="0"/>
              <w:marBottom w:val="0"/>
              <w:divBdr>
                <w:top w:val="none" w:sz="0" w:space="0" w:color="auto"/>
                <w:left w:val="none" w:sz="0" w:space="0" w:color="auto"/>
                <w:bottom w:val="none" w:sz="0" w:space="0" w:color="auto"/>
                <w:right w:val="none" w:sz="0" w:space="0" w:color="auto"/>
              </w:divBdr>
            </w:div>
            <w:div w:id="281763103">
              <w:marLeft w:val="0"/>
              <w:marRight w:val="0"/>
              <w:marTop w:val="0"/>
              <w:marBottom w:val="0"/>
              <w:divBdr>
                <w:top w:val="none" w:sz="0" w:space="0" w:color="auto"/>
                <w:left w:val="none" w:sz="0" w:space="0" w:color="auto"/>
                <w:bottom w:val="none" w:sz="0" w:space="0" w:color="auto"/>
                <w:right w:val="none" w:sz="0" w:space="0" w:color="auto"/>
              </w:divBdr>
            </w:div>
            <w:div w:id="372967741">
              <w:marLeft w:val="0"/>
              <w:marRight w:val="0"/>
              <w:marTop w:val="0"/>
              <w:marBottom w:val="0"/>
              <w:divBdr>
                <w:top w:val="none" w:sz="0" w:space="0" w:color="auto"/>
                <w:left w:val="none" w:sz="0" w:space="0" w:color="auto"/>
                <w:bottom w:val="none" w:sz="0" w:space="0" w:color="auto"/>
                <w:right w:val="none" w:sz="0" w:space="0" w:color="auto"/>
              </w:divBdr>
            </w:div>
            <w:div w:id="101804496">
              <w:marLeft w:val="0"/>
              <w:marRight w:val="0"/>
              <w:marTop w:val="0"/>
              <w:marBottom w:val="0"/>
              <w:divBdr>
                <w:top w:val="none" w:sz="0" w:space="0" w:color="auto"/>
                <w:left w:val="none" w:sz="0" w:space="0" w:color="auto"/>
                <w:bottom w:val="none" w:sz="0" w:space="0" w:color="auto"/>
                <w:right w:val="none" w:sz="0" w:space="0" w:color="auto"/>
              </w:divBdr>
            </w:div>
            <w:div w:id="159934628">
              <w:marLeft w:val="0"/>
              <w:marRight w:val="0"/>
              <w:marTop w:val="0"/>
              <w:marBottom w:val="0"/>
              <w:divBdr>
                <w:top w:val="none" w:sz="0" w:space="0" w:color="auto"/>
                <w:left w:val="none" w:sz="0" w:space="0" w:color="auto"/>
                <w:bottom w:val="none" w:sz="0" w:space="0" w:color="auto"/>
                <w:right w:val="none" w:sz="0" w:space="0" w:color="auto"/>
              </w:divBdr>
            </w:div>
            <w:div w:id="1878808101">
              <w:marLeft w:val="0"/>
              <w:marRight w:val="0"/>
              <w:marTop w:val="0"/>
              <w:marBottom w:val="0"/>
              <w:divBdr>
                <w:top w:val="none" w:sz="0" w:space="0" w:color="auto"/>
                <w:left w:val="none" w:sz="0" w:space="0" w:color="auto"/>
                <w:bottom w:val="none" w:sz="0" w:space="0" w:color="auto"/>
                <w:right w:val="none" w:sz="0" w:space="0" w:color="auto"/>
              </w:divBdr>
            </w:div>
            <w:div w:id="689642441">
              <w:marLeft w:val="0"/>
              <w:marRight w:val="0"/>
              <w:marTop w:val="0"/>
              <w:marBottom w:val="0"/>
              <w:divBdr>
                <w:top w:val="none" w:sz="0" w:space="0" w:color="auto"/>
                <w:left w:val="none" w:sz="0" w:space="0" w:color="auto"/>
                <w:bottom w:val="none" w:sz="0" w:space="0" w:color="auto"/>
                <w:right w:val="none" w:sz="0" w:space="0" w:color="auto"/>
              </w:divBdr>
            </w:div>
            <w:div w:id="2137596434">
              <w:marLeft w:val="0"/>
              <w:marRight w:val="0"/>
              <w:marTop w:val="0"/>
              <w:marBottom w:val="0"/>
              <w:divBdr>
                <w:top w:val="none" w:sz="0" w:space="0" w:color="auto"/>
                <w:left w:val="none" w:sz="0" w:space="0" w:color="auto"/>
                <w:bottom w:val="none" w:sz="0" w:space="0" w:color="auto"/>
                <w:right w:val="none" w:sz="0" w:space="0" w:color="auto"/>
              </w:divBdr>
            </w:div>
            <w:div w:id="7962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4089</Characters>
  <Application>Microsoft Office Word</Application>
  <DocSecurity>0</DocSecurity>
  <Lines>34</Lines>
  <Paragraphs>9</Paragraphs>
  <ScaleCrop>false</ScaleCrop>
  <Company>PPB</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MACINICA</dc:creator>
  <cp:keywords/>
  <dc:description/>
  <cp:lastModifiedBy>RAZVAN MACINICA</cp:lastModifiedBy>
  <cp:revision>2</cp:revision>
  <dcterms:created xsi:type="dcterms:W3CDTF">2025-03-03T08:26:00Z</dcterms:created>
  <dcterms:modified xsi:type="dcterms:W3CDTF">2025-03-03T08:26:00Z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2025-03-03T08:26:35Z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b52ebcac-53ac-4308-910b-7e7179a2280d</vt:lpwstr>
  </property>
  <property fmtid="{D5CDD505-2E9C-101B-9397-08002B2CF9AE}" pid="8" name="MSIP_Label_e6f6832b-0c40-4b9e-9ae0-ae73bcd49636_ContentBits">
    <vt:lpwstr>0</vt:lpwstr>
  </property>
  <property fmtid="{D5CDD505-2E9C-101B-9397-08002B2CF9AE}" pid="9" name="MSIP_Label_e6f6832b-0c40-4b9e-9ae0-ae73bcd49636_Tag">
    <vt:lpwstr>10, 3, 0, 1</vt:lpwstr>
  </property>
</Properties>
</file>