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9C3C" w14:textId="602BE9D1" w:rsidR="00D32A89" w:rsidRDefault="009F04D0" w:rsidP="00FC4691">
      <w:pPr>
        <w:pStyle w:val="Heading1"/>
        <w:spacing w:before="0" w:line="240" w:lineRule="auto"/>
      </w:pPr>
      <w:proofErr w:type="spellStart"/>
      <w:r>
        <w:t>Regolamento</w:t>
      </w:r>
      <w:proofErr w:type="spellEnd"/>
      <w:r w:rsidR="000E07B1">
        <w:t xml:space="preserve"> –</w:t>
      </w:r>
      <w:r w:rsidR="000E07B1" w:rsidRPr="000E07B1">
        <w:rPr>
          <w:b/>
          <w:bCs/>
        </w:rPr>
        <w:t xml:space="preserve"> </w:t>
      </w:r>
      <w:r w:rsidR="00FC4691" w:rsidRPr="00B1531F">
        <w:rPr>
          <w:b/>
          <w:bCs/>
          <w:sz w:val="28"/>
          <w:szCs w:val="28"/>
        </w:rPr>
        <w:t>The Flintstones Rocky Riches Jackpot King</w:t>
      </w:r>
    </w:p>
    <w:p w14:paraId="67FB4F35" w14:textId="77777777" w:rsidR="000E07B1" w:rsidRDefault="000E07B1" w:rsidP="000E07B1">
      <w:pPr>
        <w:spacing w:after="0" w:line="240" w:lineRule="auto"/>
      </w:pPr>
    </w:p>
    <w:p w14:paraId="069B49C1" w14:textId="77777777" w:rsidR="00FC4691" w:rsidRPr="00FC4691" w:rsidRDefault="00FC4691" w:rsidP="00FC469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val="it-IT" w:eastAsia="en-GB"/>
        </w:rPr>
      </w:pPr>
      <w:r w:rsidRPr="00FC4691">
        <w:rPr>
          <w:rFonts w:ascii="Times New Roman" w:eastAsia="Times New Roman" w:hAnsi="Times New Roman" w:cs="Times New Roman"/>
          <w:b/>
          <w:bCs/>
          <w:lang w:val="it-IT" w:eastAsia="en-GB"/>
        </w:rPr>
        <w:t>SIMBOLI PREMIO IN CONTANTI</w:t>
      </w:r>
    </w:p>
    <w:p w14:paraId="0E692A5D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I SIMBOLI PREMIO IN CONTANTI SONO ATTIVI SUI RULLI 1, 2, 4 E 5.</w:t>
      </w:r>
    </w:p>
    <w:p w14:paraId="738ADC91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C4691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inline distT="0" distB="0" distL="0" distR="0" wp14:anchorId="3D72D9AB" wp14:editId="7A155673">
                <wp:extent cx="304800" cy="304800"/>
                <wp:effectExtent l="0" t="0" r="0" b="0"/>
                <wp:docPr id="1199308828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rect id="AutoShap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0272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14:paraId="313C9C04" w14:textId="77777777" w:rsidR="00FC4691" w:rsidRPr="00FC4691" w:rsidRDefault="00FC4691" w:rsidP="00FC469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val="it-IT" w:eastAsia="en-GB"/>
        </w:rPr>
      </w:pPr>
      <w:r w:rsidRPr="00FC4691">
        <w:rPr>
          <w:rFonts w:ascii="Times New Roman" w:eastAsia="Times New Roman" w:hAnsi="Times New Roman" w:cs="Times New Roman"/>
          <w:b/>
          <w:bCs/>
          <w:lang w:val="it-IT" w:eastAsia="en-GB"/>
        </w:rPr>
        <w:t>FUNZIONE COLLECT</w:t>
      </w:r>
    </w:p>
    <w:p w14:paraId="7D3A0A4F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NEL GIOCO CI SONO 2 TIPI DI SIMBOLI SPECIALI: PREMIO IN CONTANTI E COLLECT.</w:t>
      </w:r>
    </w:p>
    <w:p w14:paraId="36AA7621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IL SIMBOLO COLLECT È ATTIVO SUL RULLO 3.</w:t>
      </w:r>
    </w:p>
    <w:p w14:paraId="4482AC86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SE IL SIMBOLO COLLECT ARRIVA IN VISTA SUL RULLO 3 INSIEME A QUALSIASI SIMBOLO PREMIO IN CONTANTI, SI ATTIVA LA FUNZIONE COLLECT.</w:t>
      </w:r>
    </w:p>
    <w:p w14:paraId="64217708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TUTTI I SIMBOLI PREMIO IN CONTANTI VENGONO ACCUMULATI SUL SIMBOLO COLLECT E POI PAGATI ALL'ISTANTE.</w:t>
      </w:r>
    </w:p>
    <w:p w14:paraId="72E04C63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C4691">
        <w:rPr>
          <w:rFonts w:ascii="Times New Roman" w:eastAsia="Times New Roman" w:hAnsi="Times New Roman" w:cs="Times New Roman"/>
          <w:noProof/>
          <w:lang w:eastAsia="en-GB"/>
        </w:rPr>
        <mc:AlternateContent>
          <mc:Choice Requires="wps">
            <w:drawing>
              <wp:inline distT="0" distB="0" distL="0" distR="0" wp14:anchorId="1FA2781C" wp14:editId="36E6873D">
                <wp:extent cx="304800" cy="304800"/>
                <wp:effectExtent l="0" t="0" r="0" b="0"/>
                <wp:docPr id="193053399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rect id="AutoShape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D9B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</w:p>
    <w:p w14:paraId="21DF740B" w14:textId="77777777" w:rsidR="00FC4691" w:rsidRPr="00FC4691" w:rsidRDefault="00FC4691" w:rsidP="00FC469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val="it-IT" w:eastAsia="en-GB"/>
        </w:rPr>
      </w:pPr>
      <w:r w:rsidRPr="00FC4691">
        <w:rPr>
          <w:rFonts w:ascii="Times New Roman" w:eastAsia="Times New Roman" w:hAnsi="Times New Roman" w:cs="Times New Roman"/>
          <w:b/>
          <w:bCs/>
          <w:lang w:val="it-IT" w:eastAsia="en-GB"/>
        </w:rPr>
        <w:t>BANCA PROGRESSIVA</w:t>
      </w:r>
    </w:p>
    <w:p w14:paraId="14738A10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DURANTE IL GIOCO, QUALSIASI SIMBOLO PREMIO IN CONTANTI O COLLECT CHE ARRIVA IN VISTA VERRÀ RACCOLTO NELLA BANCA PROGRESSIVA.</w:t>
      </w:r>
    </w:p>
    <w:p w14:paraId="2F8446E7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I SIMBOLI VENGONO RACCOLTI SOLO NELLA BANCA PROGRESSIVA POSIZIONATA SOPRA IL RULLO SU CUI ATTERRANO.</w:t>
      </w:r>
    </w:p>
    <w:p w14:paraId="00A0E383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DOPO UNA RACCOLTA C’È LA POSSIBILITÀ CHE SI ATTIVI UNA BANCA PROGRESSIVA.</w:t>
      </w:r>
    </w:p>
    <w:p w14:paraId="3744D907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NEL GIOCO CI SONO 5 MIGLIORAMENTI DISPONIBILI DELLA BANCA PROGRESSIVA: ESPANSIONE, POTENZIAMENTO, ROCKY RICHES, MOLTIPLICAZIONE E RE-SPIN.</w:t>
      </w:r>
    </w:p>
    <w:p w14:paraId="6746C379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SE VIENE ATTIVATA UNA BANCA PROGRESSIVA, VENGONO AGGIUNTI SIMBOLI AGGIUNTIVI AI RULLI PER ATTIVARE LA FUNZIONE BONUS.</w:t>
      </w:r>
    </w:p>
    <w:p w14:paraId="20C5EDC6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QUALSIASI BANCA PROGRESSIVA ATTIVATA NEL GIOCO BASE SARÀ ATTIVA DURANTE IL BONUS.</w:t>
      </w:r>
    </w:p>
    <w:p w14:paraId="643F7F39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1, 2, 3 O 4 BANCHE PROGRESSIVE POSSONO ESSERE ATTIVATE SU QUALSIASI SPIN (IN BASE ALLA POSIZIONE DEI SIMBOLI PREMIO IN CONTANTI).</w:t>
      </w:r>
    </w:p>
    <w:p w14:paraId="730093AF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QUALSIASI COMBINAZIONE (ESCLUDENDO ROCKY RICHES) DI BANCHE PROGRESSIVE PUÒ ATTIVARSI SU QUALSIASI SPIN (IN BASE ALLA POSIZIONE DEI SIMBOLI PREMIO IN CONTANTI).</w:t>
      </w:r>
    </w:p>
    <w:p w14:paraId="782E8294" w14:textId="77777777" w:rsidR="00FC4691" w:rsidRPr="00FC4691" w:rsidRDefault="00FC4691" w:rsidP="00FC469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val="it-IT" w:eastAsia="en-GB"/>
        </w:rPr>
      </w:pPr>
      <w:r w:rsidRPr="00FC4691">
        <w:rPr>
          <w:rFonts w:ascii="Times New Roman" w:eastAsia="Times New Roman" w:hAnsi="Times New Roman" w:cs="Times New Roman"/>
          <w:b/>
          <w:bCs/>
          <w:lang w:val="it-IT" w:eastAsia="en-GB"/>
        </w:rPr>
        <w:t>FUNZIONE BONUS</w:t>
      </w:r>
    </w:p>
    <w:p w14:paraId="2B545816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DURANTE IL GIOCO BASE, L’USCITA DI 3 O PIÙ SIMBOLI SPECIALI (SIMBOLI PREMIO IN CONTANTI E COLLECT) SU RULLI CONSECUTIVI ATTIVA UNA FUNZIONE BONUS.</w:t>
      </w:r>
    </w:p>
    <w:p w14:paraId="5DC40242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DURANTE IL BONUS IL GIOCATORE HA 3 SPIN PER FAR COMPARIRE IN VISTA UN SIMBOLO PREMIO IN CONTANTI O UN SIMBOLO COLLECT.</w:t>
      </w:r>
    </w:p>
    <w:p w14:paraId="439775A5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QUANDO UN SIMBOLO PREMIO IN CONTANTI O UN SIMBOLO COLLECT ARRIVA IN VISTA, IL NUMERO DI SPIN VIENE AZZERATO DI NUOVO A 3.</w:t>
      </w:r>
    </w:p>
    <w:p w14:paraId="2489025A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LA FUNZIONE BONUS SARÀ SEMPRE ATTIVATA CON ALMENO UNO DEI MIGLIORAMENTI DELLA BANCA PROGRESSIVA ATTIVO.</w:t>
      </w:r>
    </w:p>
    <w:p w14:paraId="372BEE25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ESPANSIONE: QUANDO È ATTIVO, QUESTO MIGLIORAMENTO ESPANDE I RULLI DI UNA RIGA ADDIZIONALE, PORTANDO LA GRIGLIA DI GIOCO A 4X5.</w:t>
      </w:r>
    </w:p>
    <w:p w14:paraId="2B5BC4CE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POTENZIAMENTO: QUANDO È ATTIVO, QUESTO MIGLIORAMENTO PUÒ SELEZIONARE CASUALMENTE UN VALORE COMPRESO TRA 1X - 5X PUNTATA BASE E POTENZIARE UN VALORE IN CONTANTI IN VISTA DI TALE IMPORTO.</w:t>
      </w:r>
    </w:p>
    <w:p w14:paraId="7A99D19F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MOLTIPLICAZIONE: QUANDO È ATTIVO, QUESTO MIGLIORAMENTO PUÒ SELEZIONARE CASUALMENTE UN MOLTIPLICATORE COMPRESO TRA 2X E 5X E MOLTIPLICARE DI TALE NUMERO UN VALORE IN CONTANTI IN VISTA.</w:t>
      </w:r>
    </w:p>
    <w:p w14:paraId="7A0BC934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RE-SPIN: QUANDO QUESTO MIGLIORAMENTO È ATTIVO, AUMENTA IL NUMERO DI GIRI INIZIALI A 4 E, QUANDO UN QUALSIASI SIMBOLO PREMIO IN CONTANTI O UN SIMBOLO COLLECT ARRIVA IN VISTA, IL CONTATORE DEI GIRI VIENE REIMPOSTATO A 4.</w:t>
      </w:r>
    </w:p>
    <w:p w14:paraId="3132C741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POTENZIAMENTO E MOLTIPLICARE NON GARANTISCONO L’ASSEGNAZIONE DI UN VALORE A OGNI SPIN, LE LORO BANCHE POSSONO MOSTRARE UNA X CHE INDICA CHE NESSUN VALORE VIENE ASSEGNATO.</w:t>
      </w:r>
    </w:p>
    <w:p w14:paraId="0412C9BB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LA FUNZIONE BONUS PROSEGUE FINCHÉ TUTTI I GIRI NON SONO STATI UTILIZZATI E IL GIOCATORE RICEVE L’IMPORTO DELLE VINCITE BONUS CUMULATE.</w:t>
      </w:r>
    </w:p>
    <w:p w14:paraId="5FD1B87D" w14:textId="77777777" w:rsidR="00FC4691" w:rsidRPr="00FC4691" w:rsidRDefault="00FC4691" w:rsidP="00FC469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val="it-IT" w:eastAsia="en-GB"/>
        </w:rPr>
      </w:pPr>
      <w:r w:rsidRPr="00FC4691">
        <w:rPr>
          <w:rFonts w:ascii="Times New Roman" w:eastAsia="Times New Roman" w:hAnsi="Times New Roman" w:cs="Times New Roman"/>
          <w:b/>
          <w:bCs/>
          <w:lang w:val="it-IT" w:eastAsia="en-GB"/>
        </w:rPr>
        <w:t>ROCKY RICHES BONUS</w:t>
      </w:r>
    </w:p>
    <w:p w14:paraId="0B9F7E09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DURANTE IL GIOCO BASE, LA COMPARSA DI UN SIMBOLO COLLECT SUL RULLO 3 PUÒ ATTIVARE ROCKY RICHES.</w:t>
      </w:r>
    </w:p>
    <w:p w14:paraId="00B2E4F5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DURANTE ROCKY RICHES TUTTI GLI UPGRADE DELLA BANCA PROGRESSIVA SARANNO ATTIVI E POTENZIATI.</w:t>
      </w:r>
    </w:p>
    <w:p w14:paraId="6A063BA1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ESPANSIONE MIGLIORATA: QUESTO MIGLIORAMENTO ESPANDE I RULLI DI DUE RIGHE ADDIZIONALI, PORTANDO LA GRIGLIA DI GIOCO A 5X5.</w:t>
      </w:r>
    </w:p>
    <w:p w14:paraId="0C2A8B46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BOOST POTENZIATO: QUESTO MIGLIORAMENTO PUÒ SELEZIONARE CASUALMENTE 5X LA PUNTATA BASE E POTENZIARE UN VALORE IN CONTANTI IN VISTA DI TALE IMPORTO.</w:t>
      </w:r>
    </w:p>
    <w:p w14:paraId="572DBE11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MOLTIPLICA MIGLIORATO: QUESTO MIGLIORAMENTO PUÒ SELEZIONARE CASUALMENTE 5X E MOLTIPLICARE PER TALE NUMERO UN VALORE IN CONTANTI IN VISTA.</w:t>
      </w:r>
    </w:p>
    <w:p w14:paraId="10E17084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RE-SPIN MIGLIORATO: QUESTO MIGLIORAMENTO AUMENTA IL NUMERO DI SPIN INIZIALI A 5 E, QUANDO QUALSIASI SIMBOLO ARRIVA IN VISTA, IL CONTATORE DEGLI SPIN VIENE AZZERATO A 5.</w:t>
      </w:r>
    </w:p>
    <w:p w14:paraId="33A61F5E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POTENZIAMENTO E MOLTIPLICARE NON GARANTISCONO L’ASSEGNAZIONE DI UN VALORE A OGNI SPIN, LE LORO BANCHE POSSONO MOSTRARE UNA X CHE INDICA CHE NESSUN VALORE VIENE ASSEGNATO.</w:t>
      </w:r>
    </w:p>
    <w:p w14:paraId="070E2175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ROCKY RICHES PROSEGUE FINCHÉ TUTTI I GIRI NON SONO STATI UTILIZZATI E IL GIOCATORE RICEVE L’IMPORTO DELLE VINCITE BONUS CUMULATE.</w:t>
      </w:r>
    </w:p>
    <w:p w14:paraId="442643D8" w14:textId="77777777" w:rsidR="00FC4691" w:rsidRPr="00FC4691" w:rsidRDefault="00FC4691" w:rsidP="00FC469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val="it-IT" w:eastAsia="en-GB"/>
        </w:rPr>
      </w:pPr>
      <w:r w:rsidRPr="00FC4691">
        <w:rPr>
          <w:rFonts w:ascii="Times New Roman" w:eastAsia="Times New Roman" w:hAnsi="Times New Roman" w:cs="Times New Roman"/>
          <w:b/>
          <w:bCs/>
          <w:lang w:val="it-IT" w:eastAsia="en-GB"/>
        </w:rPr>
        <w:t>POWER PLAY</w:t>
      </w:r>
    </w:p>
    <w:p w14:paraId="0B05941B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ENTRA IN POWER PLAY UTILIZZANDO IL PULSANTE POWER PLAY.</w:t>
      </w:r>
    </w:p>
    <w:p w14:paraId="700F9317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POWER PLAY SI GIOCA A 5X LA PUNTATA BASE.</w:t>
      </w:r>
    </w:p>
    <w:p w14:paraId="208ADDE8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NEL POWER PLAY LA FUNZIONE VIENE GIOCATA AL VALORE DELLA PUNTATA BASE.</w:t>
      </w:r>
    </w:p>
    <w:p w14:paraId="0A6FCD33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SOLO I SIMBOLI PREMIO IN CONTANTI E IL SIMBOLO COLLECT SONO ATTIVI SUI RULLI.</w:t>
      </w:r>
    </w:p>
    <w:p w14:paraId="7E1FCEAD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MODIFICA LA POWER PUNTATA IN QUALSIASI MOMENTO PREMENDO IL PULSANTE POWER PUNTATA.</w:t>
      </w:r>
    </w:p>
    <w:p w14:paraId="2548C90C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TORNA AI RULLI PRINCIPALI PREMENDO IL PULSANTE STANDARD PLAY.</w:t>
      </w:r>
    </w:p>
    <w:p w14:paraId="7455911F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PER AUMENTARE O DIMINUIRE L'IMPORTO DELLA TUA PUNTATA TOTALE, FAI CLIC SU IL PULSANTE PUNTATA TOTALE.</w:t>
      </w:r>
    </w:p>
    <w:p w14:paraId="11AD4235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SCEGLI DALLA LISTA DELLE PUNTATE DISPONIBILI NELLE OPZIONI DELLA PUNTATA TOTALE (IN BASE ALLA CONFIGURAZIONE DELL'OPERATORE E ALLA VALUTA UTILIZZATA).</w:t>
      </w:r>
    </w:p>
    <w:p w14:paraId="3ED1AD1E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I RULLI GIRERANNO PER POI FERMARSI IN MANIERA CASUALE.</w:t>
      </w:r>
    </w:p>
    <w:p w14:paraId="0CEB24C7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Se la combinazione di simboli comparsa sui rulli consecutivi forma una linea di 3, 4 o 5 simboli abbinati su una delle linee di vincita, viene assegnato un premio.</w:t>
      </w:r>
    </w:p>
    <w:p w14:paraId="33EEA7B5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LE EVENTUALI VINCITE SARANNO EVIDENZIATE E ACCREDITATE SUL SALDO DEL TUO CONTO.</w:t>
      </w:r>
    </w:p>
    <w:p w14:paraId="65A4942F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LE VINCITE SU LINEE DIVERSE SI SOMMANO (5 LINEE DI VINCITA SEMPRE ATTIVE).</w:t>
      </w:r>
    </w:p>
    <w:p w14:paraId="75D5A936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LE VINCITE SCATTER SONO PAGATE IN AGGIUNTA ALLE VINCITE SUI RULLI.</w:t>
      </w:r>
    </w:p>
    <w:p w14:paraId="20C96A2A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LA FUNZIONE DI RACCOLTA È SOLO A SCOPO VISIVO E NON INFLUISCE SUI RISULTATI DI GIOCO (BANCHE PROGRESSIVE).</w:t>
      </w:r>
    </w:p>
    <w:p w14:paraId="69FA9650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FC4691">
        <w:rPr>
          <w:rFonts w:ascii="Times New Roman" w:eastAsia="Times New Roman" w:hAnsi="Times New Roman" w:cs="Times New Roman"/>
          <w:lang w:val="it-IT" w:eastAsia="en-GB"/>
        </w:rPr>
        <w:t>IL BONUS VIENE GIOCATO CON LA STESSA PUNTATA BASE DEL GIOCO CHE LO HA ATTIVATO.</w:t>
      </w:r>
    </w:p>
    <w:p w14:paraId="4D6558B9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C4691">
        <w:rPr>
          <w:rFonts w:ascii="Times New Roman" w:eastAsia="Times New Roman" w:hAnsi="Times New Roman" w:cs="Times New Roman"/>
          <w:lang w:eastAsia="en-GB"/>
        </w:rPr>
        <w:t>VERSION: V1.0</w:t>
      </w:r>
    </w:p>
    <w:p w14:paraId="44098CFF" w14:textId="77777777" w:rsidR="00FC4691" w:rsidRPr="00FC4691" w:rsidRDefault="00FC4691" w:rsidP="00FC46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FC4691">
        <w:rPr>
          <w:rFonts w:ascii="Times New Roman" w:eastAsia="Times New Roman" w:hAnsi="Times New Roman" w:cs="Times New Roman"/>
          <w:lang w:eastAsia="en-GB"/>
        </w:rPr>
        <w:t>APPLICATION DATE:07/01/2026</w:t>
      </w:r>
    </w:p>
    <w:p w14:paraId="2901F242" w14:textId="77777777" w:rsidR="000E07B1" w:rsidRDefault="000E07B1" w:rsidP="000E07B1">
      <w:pPr>
        <w:spacing w:after="0" w:line="240" w:lineRule="auto"/>
      </w:pPr>
    </w:p>
    <w:sectPr w:rsidR="000E07B1" w:rsidSect="000E07B1">
      <w:headerReference w:type="default" r:id="rId9"/>
      <w:footerReference w:type="default" r:id="rId10"/>
      <w:pgSz w:w="11906" w:h="16838"/>
      <w:pgMar w:top="720" w:right="720" w:bottom="720" w:left="720" w:header="170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BEF0" w14:textId="77777777" w:rsidR="006B4BC5" w:rsidRDefault="006B4BC5" w:rsidP="009F7546">
      <w:pPr>
        <w:spacing w:after="0" w:line="240" w:lineRule="auto"/>
      </w:pPr>
      <w:r>
        <w:separator/>
      </w:r>
    </w:p>
  </w:endnote>
  <w:endnote w:type="continuationSeparator" w:id="0">
    <w:p w14:paraId="41E47FE2" w14:textId="77777777" w:rsidR="006B4BC5" w:rsidRDefault="006B4BC5" w:rsidP="009F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9553" w14:textId="5354A37A" w:rsidR="000E07B1" w:rsidRPr="00520C0A" w:rsidRDefault="00FC4691" w:rsidP="000E07B1">
    <w:pPr>
      <w:pStyle w:val="Footer"/>
      <w:tabs>
        <w:tab w:val="left" w:pos="1704"/>
        <w:tab w:val="center" w:pos="5233"/>
      </w:tabs>
      <w:spacing w:line="360" w:lineRule="auto"/>
      <w:jc w:val="center"/>
      <w:rPr>
        <w:rFonts w:ascii="Montserrat" w:hAnsi="Montserrat"/>
        <w:color w:val="00153E"/>
        <w:sz w:val="16"/>
        <w:szCs w:val="16"/>
      </w:rPr>
    </w:pPr>
    <w:r w:rsidRPr="00D73F62">
      <w:rPr>
        <w:rFonts w:ascii="Montserrat" w:hAnsi="Montserrat"/>
        <w:color w:val="00153E"/>
        <w:sz w:val="16"/>
        <w:szCs w:val="16"/>
      </w:rPr>
      <w:t>The Flintstones Rocky Riches Jackpot King</w:t>
    </w:r>
    <w:r>
      <w:rPr>
        <w:rFonts w:ascii="Montserrat" w:hAnsi="Montserrat"/>
        <w:color w:val="00153E"/>
        <w:sz w:val="16"/>
        <w:szCs w:val="16"/>
      </w:rPr>
      <w:t xml:space="preserve">  </w:t>
    </w:r>
    <w:r w:rsidR="000E07B1">
      <w:rPr>
        <w:rFonts w:ascii="Montserrat" w:hAnsi="Montserrat"/>
        <w:color w:val="00153E"/>
        <w:sz w:val="16"/>
        <w:szCs w:val="16"/>
      </w:rPr>
      <w:t>– V1.0</w:t>
    </w:r>
    <w:r w:rsidR="000E07B1" w:rsidRPr="00520C0A">
      <w:rPr>
        <w:rFonts w:ascii="Montserrat" w:hAnsi="Montserrat"/>
        <w:color w:val="00153E"/>
        <w:sz w:val="16"/>
        <w:szCs w:val="16"/>
      </w:rPr>
      <w:t xml:space="preserve">                                   page </w:t>
    </w:r>
    <w:r w:rsidR="000E07B1" w:rsidRPr="00520C0A">
      <w:rPr>
        <w:color w:val="00153E"/>
      </w:rPr>
      <w:fldChar w:fldCharType="begin"/>
    </w:r>
    <w:r w:rsidR="000E07B1" w:rsidRPr="00520C0A">
      <w:rPr>
        <w:color w:val="00153E"/>
      </w:rPr>
      <w:instrText xml:space="preserve"> PAGE </w:instrText>
    </w:r>
    <w:r w:rsidR="000E07B1" w:rsidRPr="00520C0A">
      <w:rPr>
        <w:color w:val="00153E"/>
      </w:rPr>
      <w:fldChar w:fldCharType="separate"/>
    </w:r>
    <w:r w:rsidR="000E07B1">
      <w:rPr>
        <w:color w:val="00153E"/>
      </w:rPr>
      <w:t>1</w:t>
    </w:r>
    <w:r w:rsidR="000E07B1" w:rsidRPr="00520C0A">
      <w:rPr>
        <w:color w:val="00153E"/>
      </w:rPr>
      <w:fldChar w:fldCharType="end"/>
    </w:r>
    <w:r w:rsidR="000E07B1" w:rsidRPr="00520C0A">
      <w:rPr>
        <w:rFonts w:ascii="Montserrat" w:hAnsi="Montserrat"/>
        <w:color w:val="00153E"/>
        <w:sz w:val="16"/>
        <w:szCs w:val="16"/>
      </w:rPr>
      <w:t xml:space="preserve">                                   Blueprint Gaming © - Confidential</w:t>
    </w:r>
  </w:p>
  <w:p w14:paraId="0A8F5FE8" w14:textId="77777777" w:rsidR="000E07B1" w:rsidRPr="00520C0A" w:rsidRDefault="000E07B1" w:rsidP="000E07B1">
    <w:pPr>
      <w:pStyle w:val="Footer"/>
      <w:spacing w:line="360" w:lineRule="auto"/>
      <w:jc w:val="center"/>
      <w:rPr>
        <w:rFonts w:ascii="Montserrat" w:hAnsi="Montserrat"/>
        <w:color w:val="00153E"/>
        <w:sz w:val="16"/>
        <w:szCs w:val="16"/>
      </w:rPr>
    </w:pPr>
    <w:r w:rsidRPr="00520C0A">
      <w:rPr>
        <w:rFonts w:ascii="Montserrat" w:hAnsi="Montserrat"/>
        <w:color w:val="00153E"/>
        <w:sz w:val="16"/>
        <w:szCs w:val="16"/>
      </w:rPr>
      <w:t>www.blueprintgaming.com | info@blueprintgaming.com</w:t>
    </w:r>
  </w:p>
  <w:p w14:paraId="395EF716" w14:textId="77777777" w:rsidR="000E07B1" w:rsidRDefault="000E07B1" w:rsidP="000E07B1">
    <w:pPr>
      <w:pStyle w:val="Footer"/>
      <w:spacing w:line="360" w:lineRule="auto"/>
      <w:jc w:val="center"/>
      <w:rPr>
        <w:rFonts w:ascii="Montserrat" w:hAnsi="Montserrat"/>
        <w:color w:val="00153E"/>
        <w:sz w:val="16"/>
        <w:szCs w:val="16"/>
      </w:rPr>
    </w:pPr>
    <w:r>
      <w:rPr>
        <w:rFonts w:ascii="Montserrat" w:hAnsi="Montserrat"/>
        <w:color w:val="00153E"/>
        <w:sz w:val="16"/>
        <w:szCs w:val="16"/>
      </w:rPr>
      <w:t xml:space="preserve">Registered Office: </w:t>
    </w:r>
    <w:r w:rsidRPr="00655C29">
      <w:rPr>
        <w:rFonts w:ascii="Montserrat" w:hAnsi="Montserrat"/>
        <w:color w:val="00153E"/>
        <w:sz w:val="16"/>
        <w:szCs w:val="16"/>
      </w:rPr>
      <w:t>Blueprint House, Northern Road, Newark, NG24 2EU</w:t>
    </w:r>
  </w:p>
  <w:p w14:paraId="600E4891" w14:textId="5239DC00" w:rsidR="000E07B1" w:rsidRDefault="000E07B1" w:rsidP="000E07B1">
    <w:pPr>
      <w:pStyle w:val="Footer"/>
      <w:tabs>
        <w:tab w:val="center" w:pos="5233"/>
        <w:tab w:val="left" w:pos="7815"/>
      </w:tabs>
      <w:spacing w:line="360" w:lineRule="auto"/>
      <w:jc w:val="center"/>
    </w:pPr>
    <w:r>
      <w:rPr>
        <w:rFonts w:ascii="Montserrat" w:hAnsi="Montserrat"/>
        <w:color w:val="00153E"/>
        <w:sz w:val="16"/>
        <w:szCs w:val="16"/>
      </w:rPr>
      <w:t>Company Reg No: 06225948 | VAT No: 913 3501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1AA9" w14:textId="77777777" w:rsidR="006B4BC5" w:rsidRDefault="006B4BC5" w:rsidP="009F7546">
      <w:pPr>
        <w:spacing w:after="0" w:line="240" w:lineRule="auto"/>
      </w:pPr>
      <w:r>
        <w:separator/>
      </w:r>
    </w:p>
  </w:footnote>
  <w:footnote w:type="continuationSeparator" w:id="0">
    <w:p w14:paraId="072FD70F" w14:textId="77777777" w:rsidR="006B4BC5" w:rsidRDefault="006B4BC5" w:rsidP="009F7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FB79" w14:textId="03F19091" w:rsidR="009F7546" w:rsidRDefault="000E07B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43C199" wp14:editId="07DB281F">
          <wp:simplePos x="0" y="0"/>
          <wp:positionH relativeFrom="page">
            <wp:posOffset>0</wp:posOffset>
          </wp:positionH>
          <wp:positionV relativeFrom="paragraph">
            <wp:posOffset>-1067435</wp:posOffset>
          </wp:positionV>
          <wp:extent cx="7556969" cy="10687146"/>
          <wp:effectExtent l="0" t="0" r="6350" b="0"/>
          <wp:wrapNone/>
          <wp:docPr id="925848275" name="Picture 925848275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848275" name="Picture 925848275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969" cy="10687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26"/>
    <w:rsid w:val="000E07B1"/>
    <w:rsid w:val="002A638E"/>
    <w:rsid w:val="004C6FB8"/>
    <w:rsid w:val="00516894"/>
    <w:rsid w:val="005C1A44"/>
    <w:rsid w:val="006B4BC5"/>
    <w:rsid w:val="00791761"/>
    <w:rsid w:val="007D670C"/>
    <w:rsid w:val="008875DE"/>
    <w:rsid w:val="00903E39"/>
    <w:rsid w:val="009F04D0"/>
    <w:rsid w:val="009F7546"/>
    <w:rsid w:val="00A864DA"/>
    <w:rsid w:val="00B25426"/>
    <w:rsid w:val="00BD7030"/>
    <w:rsid w:val="00CE5EB2"/>
    <w:rsid w:val="00D32A89"/>
    <w:rsid w:val="00FA678F"/>
    <w:rsid w:val="00FC4691"/>
    <w:rsid w:val="0A7CF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B0DE6"/>
  <w15:chartTrackingRefBased/>
  <w15:docId w15:val="{B130F4B6-EA12-46D3-8BEE-85C7F49D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546"/>
  </w:style>
  <w:style w:type="paragraph" w:styleId="Footer">
    <w:name w:val="footer"/>
    <w:basedOn w:val="Normal"/>
    <w:link w:val="FooterChar"/>
    <w:uiPriority w:val="99"/>
    <w:unhideWhenUsed/>
    <w:rsid w:val="009F7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546"/>
  </w:style>
  <w:style w:type="character" w:customStyle="1" w:styleId="Heading1Char">
    <w:name w:val="Heading 1 Char"/>
    <w:basedOn w:val="DefaultParagraphFont"/>
    <w:link w:val="Heading1"/>
    <w:uiPriority w:val="9"/>
    <w:rsid w:val="000E0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69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D211A0F2F8242BB504565B57655BF" ma:contentTypeVersion="16" ma:contentTypeDescription="Create a new document." ma:contentTypeScope="" ma:versionID="f8506928dc4ad9ef6ae923ef36ed1a72">
  <xsd:schema xmlns:xsd="http://www.w3.org/2001/XMLSchema" xmlns:xs="http://www.w3.org/2001/XMLSchema" xmlns:p="http://schemas.microsoft.com/office/2006/metadata/properties" xmlns:ns2="c3ffa412-fb93-496c-a2ff-97db34bbec7d" xmlns:ns3="515f0aa2-f2d5-4f0c-bcf8-319418b9c521" targetNamespace="http://schemas.microsoft.com/office/2006/metadata/properties" ma:root="true" ma:fieldsID="ab91ec6c8b7ed0e2d9632d6fb7b21fa6" ns2:_="" ns3:_="">
    <xsd:import namespace="c3ffa412-fb93-496c-a2ff-97db34bbec7d"/>
    <xsd:import namespace="515f0aa2-f2d5-4f0c-bcf8-319418b9c5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test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fa412-fb93-496c-a2ff-97db34bbec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dff8bb-191a-4394-b1f6-87b57be06534}" ma:internalName="TaxCatchAll" ma:showField="CatchAllData" ma:web="c3ffa412-fb93-496c-a2ff-97db34bbe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0aa2-f2d5-4f0c-bcf8-319418b9c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419300-e74b-4c70-9109-5d8619071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21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fa412-fb93-496c-a2ff-97db34bbec7d" xsi:nil="true"/>
    <lcf76f155ced4ddcb4097134ff3c332f xmlns="515f0aa2-f2d5-4f0c-bcf8-319418b9c521">
      <Terms xmlns="http://schemas.microsoft.com/office/infopath/2007/PartnerControls"/>
    </lcf76f155ced4ddcb4097134ff3c332f>
    <test xmlns="515f0aa2-f2d5-4f0c-bcf8-319418b9c521">
      <UserInfo>
        <DisplayName/>
        <AccountId xsi:nil="true"/>
        <AccountType/>
      </UserInfo>
    </test>
  </documentManagement>
</p:properties>
</file>

<file path=customXml/itemProps1.xml><?xml version="1.0" encoding="utf-8"?>
<ds:datastoreItem xmlns:ds="http://schemas.openxmlformats.org/officeDocument/2006/customXml" ds:itemID="{3318C24F-1B5D-4B1F-8941-CF6917531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fa412-fb93-496c-a2ff-97db34bbec7d"/>
    <ds:schemaRef ds:uri="515f0aa2-f2d5-4f0c-bcf8-319418b9c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921AF-86F1-4D36-820D-D5AC0A6FF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86BD7-54AE-439B-92BE-400BFE444BD3}">
  <ds:schemaRefs>
    <ds:schemaRef ds:uri="http://schemas.microsoft.com/office/2006/metadata/properties"/>
    <ds:schemaRef ds:uri="http://schemas.microsoft.com/office/infopath/2007/PartnerControls"/>
    <ds:schemaRef ds:uri="c3ffa412-fb93-496c-a2ff-97db34bbec7d"/>
    <ds:schemaRef ds:uri="515f0aa2-f2d5-4f0c-bcf8-319418b9c5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Deiniol Hughes</dc:creator>
  <cp:keywords/>
  <dc:description/>
  <cp:lastModifiedBy>Federica Cazzaniga</cp:lastModifiedBy>
  <cp:revision>8</cp:revision>
  <dcterms:created xsi:type="dcterms:W3CDTF">2026-03-13T15:02:00Z</dcterms:created>
  <dcterms:modified xsi:type="dcterms:W3CDTF">2026-03-13T15:02:00Z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0x010100595D211A0F2F8242BB504565B57655BF</vt:lpwstr>
  </property>
  <property fmtid="{D5CDD505-2E9C-101B-9397-08002B2CF9AE}" pid="3" name="MediaServiceImageTags">
    <vt:lpwstr/>
  </property>
  <property fmtid="{D5CDD505-2E9C-101B-9397-08002B2CF9AE}" pid="4" name="MSIP_Label_1bc84cc2-aaab-4fe1-b12d-722d093242f9_Enabled">
    <vt:lpwstr>true</vt:lpwstr>
  </property>
  <property fmtid="{D5CDD505-2E9C-101B-9397-08002B2CF9AE}" pid="5" name="MSIP_Label_1bc84cc2-aaab-4fe1-b12d-722d093242f9_SetDate">
    <vt:lpwstr>2026-03-13T15:02:04Z</vt:lpwstr>
  </property>
  <property fmtid="{D5CDD505-2E9C-101B-9397-08002B2CF9AE}" pid="6" name="MSIP_Label_1bc84cc2-aaab-4fe1-b12d-722d093242f9_Method">
    <vt:lpwstr>Standard</vt:lpwstr>
  </property>
  <property fmtid="{D5CDD505-2E9C-101B-9397-08002B2CF9AE}" pid="7" name="MSIP_Label_1bc84cc2-aaab-4fe1-b12d-722d093242f9_Name">
    <vt:lpwstr>Confidential</vt:lpwstr>
  </property>
  <property fmtid="{D5CDD505-2E9C-101B-9397-08002B2CF9AE}" pid="8" name="MSIP_Label_1bc84cc2-aaab-4fe1-b12d-722d093242f9_SiteId">
    <vt:lpwstr>0723de3f-dc93-4456-a57a-ba70f33932ad</vt:lpwstr>
  </property>
  <property fmtid="{D5CDD505-2E9C-101B-9397-08002B2CF9AE}" pid="9" name="MSIP_Label_1bc84cc2-aaab-4fe1-b12d-722d093242f9_ActionId">
    <vt:lpwstr>1649077a-ba16-45f2-8932-99fbd1d15b94</vt:lpwstr>
  </property>
  <property fmtid="{D5CDD505-2E9C-101B-9397-08002B2CF9AE}" pid="10" name="MSIP_Label_1bc84cc2-aaab-4fe1-b12d-722d093242f9_ContentBits">
    <vt:lpwstr>0</vt:lpwstr>
  </property>
  <property fmtid="{D5CDD505-2E9C-101B-9397-08002B2CF9AE}" pid="11" name="MSIP_Label_1bc84cc2-aaab-4fe1-b12d-722d093242f9_Tag">
    <vt:lpwstr>10, 3, 0, 2</vt:lpwstr>
  </property>
</Properties>
</file>