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1882" w14:textId="77777777" w:rsidR="009F51EE" w:rsidRPr="009F51EE" w:rsidRDefault="009F51EE" w:rsidP="009F51EE">
      <w:pPr>
        <w:rPr>
          <w:b/>
          <w:bCs/>
        </w:rPr>
      </w:pPr>
      <w:r w:rsidRPr="009F51EE">
        <w:rPr>
          <w:b/>
          <w:bCs/>
        </w:rPr>
        <w:br/>
        <w:t>Lock &amp; Hit: Red Knight™</w:t>
      </w:r>
    </w:p>
    <w:p w14:paraId="31B5FF48" w14:textId="77777777" w:rsidR="009F51EE" w:rsidRPr="009F51EE" w:rsidRDefault="009F51EE" w:rsidP="009F51EE">
      <w:r w:rsidRPr="009F51EE">
        <w:rPr>
          <w:b/>
          <w:bCs/>
        </w:rPr>
        <w:t>Slot a 5 rulli e 30 linee</w:t>
      </w:r>
    </w:p>
    <w:p w14:paraId="2E0F2EA5" w14:textId="77777777" w:rsidR="009F51EE" w:rsidRPr="009F51EE" w:rsidRDefault="009F51EE" w:rsidP="009F51EE">
      <w:r w:rsidRPr="009F51EE">
        <w:rPr>
          <w:b/>
          <w:bCs/>
        </w:rPr>
        <w:t>Istruzioni di gioco:</w:t>
      </w:r>
    </w:p>
    <w:p w14:paraId="177D4058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Per aprire le impostazioni della puntata, premi il pulsante del gettone.</w:t>
      </w:r>
    </w:p>
    <w:p w14:paraId="3B1A1FA0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Premi </w:t>
      </w:r>
      <w:r w:rsidRPr="009F51EE">
        <w:rPr>
          <w:b/>
          <w:bCs/>
        </w:rPr>
        <w:t>+</w:t>
      </w:r>
      <w:r w:rsidRPr="009F51EE">
        <w:t> o </w:t>
      </w:r>
      <w:r w:rsidRPr="009F51EE">
        <w:rPr>
          <w:b/>
          <w:bCs/>
        </w:rPr>
        <w:t>-</w:t>
      </w:r>
      <w:r w:rsidRPr="009F51EE">
        <w:t> al di sopra della </w:t>
      </w:r>
      <w:r w:rsidRPr="009F51EE">
        <w:rPr>
          <w:b/>
          <w:bCs/>
        </w:rPr>
        <w:t>PUNTATA TOTALE</w:t>
      </w:r>
      <w:r w:rsidRPr="009F51EE">
        <w:t> per selezionare la tua puntata totale.</w:t>
      </w:r>
    </w:p>
    <w:p w14:paraId="743C04AE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Premi il pulsante con la saetta per attivare la </w:t>
      </w:r>
      <w:r w:rsidRPr="009F51EE">
        <w:rPr>
          <w:b/>
          <w:bCs/>
        </w:rPr>
        <w:t>Modalità Turbo</w:t>
      </w:r>
      <w:r w:rsidRPr="009F51EE">
        <w:t> e fare girare i rulli più velocemente. Premi nuovamente il pulsante per terminare la sessione della </w:t>
      </w:r>
      <w:r w:rsidRPr="009F51EE">
        <w:rPr>
          <w:b/>
          <w:bCs/>
        </w:rPr>
        <w:t>Modalità Turbo</w:t>
      </w:r>
      <w:r w:rsidRPr="009F51EE">
        <w:t>.</w:t>
      </w:r>
    </w:p>
    <w:p w14:paraId="3D8C72F5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Premi </w:t>
      </w:r>
      <w:r w:rsidRPr="009F51EE">
        <w:rPr>
          <w:b/>
          <w:bCs/>
        </w:rPr>
        <w:t>GIRA</w:t>
      </w:r>
      <w:r w:rsidRPr="009F51EE">
        <w:t> per fare girare i rulli con la puntata attuale.</w:t>
      </w:r>
    </w:p>
    <w:p w14:paraId="502302A3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Mentre i rulli girano, il pulsante </w:t>
      </w:r>
      <w:r w:rsidRPr="009F51EE">
        <w:rPr>
          <w:b/>
          <w:bCs/>
        </w:rPr>
        <w:t>GIRA</w:t>
      </w:r>
      <w:r w:rsidRPr="009F51EE">
        <w:t> diventa </w:t>
      </w:r>
      <w:r w:rsidRPr="009F51EE">
        <w:rPr>
          <w:rFonts w:ascii="Arial" w:hAnsi="Arial" w:cs="Arial"/>
          <w:b/>
          <w:bCs/>
        </w:rPr>
        <w:t>■</w:t>
      </w:r>
      <w:r w:rsidRPr="009F51EE">
        <w:t>. Premi </w:t>
      </w:r>
      <w:r w:rsidRPr="009F51EE">
        <w:rPr>
          <w:rFonts w:ascii="Arial" w:hAnsi="Arial" w:cs="Arial"/>
          <w:b/>
          <w:bCs/>
        </w:rPr>
        <w:t>■</w:t>
      </w:r>
      <w:r w:rsidRPr="009F51EE">
        <w:t> per fare terminare l'animazione del gioco e visualizzare subito il risultato del giro.</w:t>
      </w:r>
    </w:p>
    <w:p w14:paraId="6A28F4B0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In caso di giro vincente, il campo </w:t>
      </w:r>
      <w:r w:rsidRPr="009F51EE">
        <w:rPr>
          <w:b/>
          <w:bCs/>
        </w:rPr>
        <w:t>VINCITA</w:t>
      </w:r>
      <w:r w:rsidRPr="009F51EE">
        <w:t> indica i premi accumulati.</w:t>
      </w:r>
    </w:p>
    <w:p w14:paraId="403FFD19" w14:textId="77777777" w:rsidR="009F51EE" w:rsidRPr="009F51EE" w:rsidRDefault="009F51EE" w:rsidP="009F51EE">
      <w:pPr>
        <w:numPr>
          <w:ilvl w:val="0"/>
          <w:numId w:val="1"/>
        </w:numPr>
      </w:pPr>
      <w:r w:rsidRPr="009F51EE">
        <w:t>Per importare altro denaro nel gioco, premi </w:t>
      </w:r>
      <w:r w:rsidRPr="009F51EE">
        <w:rPr>
          <w:b/>
          <w:bCs/>
        </w:rPr>
        <w:t>AGGIUNGI DENARO</w:t>
      </w:r>
      <w:r w:rsidRPr="009F51EE">
        <w:t> nella barra posta in basso.</w:t>
      </w:r>
    </w:p>
    <w:p w14:paraId="71DD76E7" w14:textId="77777777" w:rsidR="009F51EE" w:rsidRPr="009F51EE" w:rsidRDefault="009F51EE" w:rsidP="009F51EE">
      <w:r w:rsidRPr="009F51EE">
        <w:rPr>
          <w:b/>
          <w:bCs/>
        </w:rPr>
        <w:t>Autoplay:</w:t>
      </w:r>
    </w:p>
    <w:p w14:paraId="58277F6A" w14:textId="77777777" w:rsidR="009F51EE" w:rsidRPr="009F51EE" w:rsidRDefault="009F51EE" w:rsidP="009F51EE">
      <w:pPr>
        <w:numPr>
          <w:ilvl w:val="0"/>
          <w:numId w:val="2"/>
        </w:numPr>
      </w:pPr>
      <w:r w:rsidRPr="009F51EE">
        <w:t>In modalità Autoplay i rulli girano automaticamente.</w:t>
      </w:r>
    </w:p>
    <w:p w14:paraId="7E4FFD51" w14:textId="77777777" w:rsidR="009F51EE" w:rsidRPr="009F51EE" w:rsidRDefault="009F51EE" w:rsidP="009F51EE">
      <w:pPr>
        <w:numPr>
          <w:ilvl w:val="0"/>
          <w:numId w:val="2"/>
        </w:numPr>
      </w:pPr>
      <w:r w:rsidRPr="009F51EE">
        <w:t>Per visualizzare la lista delle opzioni, premi il pulsante Autoplay; utilizza il cursore per selezionare il numero di giri da giocare automaticamente e premi quindi il pulsante </w:t>
      </w:r>
      <w:r w:rsidRPr="009F51EE">
        <w:rPr>
          <w:b/>
          <w:bCs/>
        </w:rPr>
        <w:t>AVVIA AUTOPLAY</w:t>
      </w:r>
      <w:r w:rsidRPr="009F51EE">
        <w:t>.</w:t>
      </w:r>
    </w:p>
    <w:p w14:paraId="5DB5F746" w14:textId="77777777" w:rsidR="009F51EE" w:rsidRPr="009F51EE" w:rsidRDefault="009F51EE" w:rsidP="009F51EE">
      <w:pPr>
        <w:numPr>
          <w:ilvl w:val="0"/>
          <w:numId w:val="2"/>
        </w:numPr>
      </w:pPr>
      <w:r w:rsidRPr="009F51EE">
        <w:t>Durante la modalità di Autoplay, viene indicato il numero di giri rimanenti.</w:t>
      </w:r>
    </w:p>
    <w:p w14:paraId="28DC132B" w14:textId="77777777" w:rsidR="009F51EE" w:rsidRPr="009F51EE" w:rsidRDefault="009F51EE" w:rsidP="009F51EE">
      <w:pPr>
        <w:numPr>
          <w:ilvl w:val="0"/>
          <w:numId w:val="2"/>
        </w:numPr>
      </w:pPr>
      <w:r w:rsidRPr="009F51EE">
        <w:t>La modalità Autoplay termina quando:</w:t>
      </w:r>
    </w:p>
    <w:p w14:paraId="1DD83130" w14:textId="77777777" w:rsidR="009F51EE" w:rsidRPr="009F51EE" w:rsidRDefault="009F51EE" w:rsidP="009F51EE">
      <w:pPr>
        <w:numPr>
          <w:ilvl w:val="1"/>
          <w:numId w:val="2"/>
        </w:numPr>
      </w:pPr>
      <w:r w:rsidRPr="009F51EE">
        <w:t>I rulli hanno girato per il numero di volte indicato</w:t>
      </w:r>
    </w:p>
    <w:p w14:paraId="09E3CCBE" w14:textId="77777777" w:rsidR="009F51EE" w:rsidRPr="009F51EE" w:rsidRDefault="009F51EE" w:rsidP="009F51EE">
      <w:pPr>
        <w:numPr>
          <w:ilvl w:val="1"/>
          <w:numId w:val="2"/>
        </w:numPr>
      </w:pPr>
      <w:r w:rsidRPr="009F51EE">
        <w:t>Non hai fondi sufficienti per il prossimo giro.</w:t>
      </w:r>
    </w:p>
    <w:p w14:paraId="03324163" w14:textId="77777777" w:rsidR="009F51EE" w:rsidRPr="009F51EE" w:rsidRDefault="009F51EE" w:rsidP="009F51EE">
      <w:pPr>
        <w:numPr>
          <w:ilvl w:val="1"/>
          <w:numId w:val="2"/>
        </w:numPr>
      </w:pPr>
      <w:r w:rsidRPr="009F51EE">
        <w:t>È stata attivata una funzione.</w:t>
      </w:r>
    </w:p>
    <w:p w14:paraId="3A031475" w14:textId="77777777" w:rsidR="009F51EE" w:rsidRPr="009F51EE" w:rsidRDefault="009F51EE" w:rsidP="009F51EE">
      <w:pPr>
        <w:numPr>
          <w:ilvl w:val="0"/>
          <w:numId w:val="2"/>
        </w:numPr>
      </w:pPr>
      <w:r w:rsidRPr="009F51EE">
        <w:t>Puoi interrompere la modalità Autoplay premendo </w:t>
      </w:r>
      <w:r w:rsidRPr="009F51EE">
        <w:rPr>
          <w:b/>
          <w:bCs/>
        </w:rPr>
        <w:t>AUTOPLAY ATTIVO</w:t>
      </w:r>
      <w:r w:rsidRPr="009F51EE">
        <w:t>.</w:t>
      </w:r>
    </w:p>
    <w:p w14:paraId="2334ADC4" w14:textId="77777777" w:rsidR="009F51EE" w:rsidRPr="009F51EE" w:rsidRDefault="009F51EE" w:rsidP="009F51EE">
      <w:r w:rsidRPr="009F51EE">
        <w:rPr>
          <w:b/>
          <w:bCs/>
        </w:rPr>
        <w:t>Tabella dei pagamenti:</w:t>
      </w:r>
    </w:p>
    <w:p w14:paraId="36FAF9D7" w14:textId="77777777" w:rsidR="009F51EE" w:rsidRPr="009F51EE" w:rsidRDefault="009F51EE" w:rsidP="009F51EE">
      <w:pPr>
        <w:numPr>
          <w:ilvl w:val="0"/>
          <w:numId w:val="3"/>
        </w:numPr>
      </w:pPr>
      <w:r w:rsidRPr="009F51EE">
        <w:t>Per aprire la tabella dei pagamenti, premi il pulsante </w:t>
      </w:r>
      <w:r w:rsidRPr="009F51EE">
        <w:rPr>
          <w:b/>
          <w:bCs/>
        </w:rPr>
        <w:t>i</w:t>
      </w:r>
      <w:r w:rsidRPr="009F51EE">
        <w:t>.</w:t>
      </w:r>
    </w:p>
    <w:p w14:paraId="554F8B70" w14:textId="77777777" w:rsidR="009F51EE" w:rsidRPr="009F51EE" w:rsidRDefault="009F51EE" w:rsidP="009F51EE">
      <w:pPr>
        <w:numPr>
          <w:ilvl w:val="0"/>
          <w:numId w:val="3"/>
        </w:numPr>
      </w:pPr>
      <w:r w:rsidRPr="009F51EE">
        <w:t>Per spostarti nella tabella dei pagamenti, scorri verso l’alto o il basso.</w:t>
      </w:r>
    </w:p>
    <w:p w14:paraId="67A53BD3" w14:textId="77777777" w:rsidR="009F51EE" w:rsidRPr="009F51EE" w:rsidRDefault="009F51EE" w:rsidP="009F51EE">
      <w:pPr>
        <w:numPr>
          <w:ilvl w:val="0"/>
          <w:numId w:val="3"/>
        </w:numPr>
      </w:pPr>
      <w:r w:rsidRPr="009F51EE">
        <w:t>Per chiudere la pagina di riferimento e tornare alla partita, premi il pulsante della freccia nera.</w:t>
      </w:r>
    </w:p>
    <w:p w14:paraId="48F4FC52" w14:textId="77777777" w:rsidR="009F51EE" w:rsidRPr="009F51EE" w:rsidRDefault="009F51EE" w:rsidP="009F51EE">
      <w:r w:rsidRPr="009F51EE">
        <w:rPr>
          <w:b/>
          <w:bCs/>
        </w:rPr>
        <w:t>Informazioni sui premi:</w:t>
      </w:r>
    </w:p>
    <w:p w14:paraId="7980BA7D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Il gioco offre 30 linee di pagamento sempre attive.</w:t>
      </w:r>
    </w:p>
    <w:p w14:paraId="5A7F5268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Le linee sono indicate da righe sui rulli, come illustrato nella tabella dei pagamenti.</w:t>
      </w:r>
    </w:p>
    <w:p w14:paraId="61894981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Le vincite sono calcolate sulla base della tabella dei pagamenti.</w:t>
      </w:r>
    </w:p>
    <w:p w14:paraId="6AD5BF04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lastRenderedPageBreak/>
        <w:t>Viene pagata solo la vincita più elevata della Linea di vincita. Le vincite simultanee su Linee di vincita diverse vengono sommate.</w:t>
      </w:r>
    </w:p>
    <w:p w14:paraId="250DDE89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Le vincite sono moltiplicate per il gettone puntato. Il valore del gettone puntato è pari all’importo della puntata totale diviso 10.</w:t>
      </w:r>
    </w:p>
    <w:p w14:paraId="201EFEC5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Le combinazioni vincenti devono partire dal primo rullo a sinistra e lo stesso simbolo deve comparire sulla medesima linea di pagamento, su ogni rullo consecutivo.</w:t>
      </w:r>
    </w:p>
    <w:p w14:paraId="60208C9A" w14:textId="77777777" w:rsidR="009F51EE" w:rsidRPr="009F51EE" w:rsidRDefault="009F51EE" w:rsidP="009F51EE">
      <w:pPr>
        <w:numPr>
          <w:ilvl w:val="1"/>
          <w:numId w:val="4"/>
        </w:numPr>
      </w:pPr>
      <w:r w:rsidRPr="009F51EE">
        <w:rPr>
          <w:b/>
          <w:bCs/>
        </w:rPr>
        <w:t>Nota:</w:t>
      </w:r>
      <w:r w:rsidRPr="009F51EE">
        <w:t> il simbolo </w:t>
      </w:r>
      <w:r w:rsidRPr="009F51EE">
        <w:rPr>
          <w:b/>
          <w:bCs/>
        </w:rPr>
        <w:t>SCATTER</w:t>
      </w:r>
      <w:r w:rsidRPr="009F51EE">
        <w:t> costituisce un’eccezione alla regola menzionata in alto.</w:t>
      </w:r>
    </w:p>
    <w:p w14:paraId="5BBEE342" w14:textId="77777777" w:rsidR="009F51EE" w:rsidRPr="009F51EE" w:rsidRDefault="009F51EE" w:rsidP="009F51EE">
      <w:pPr>
        <w:numPr>
          <w:ilvl w:val="0"/>
          <w:numId w:val="4"/>
        </w:numPr>
      </w:pPr>
      <w:r w:rsidRPr="009F51EE">
        <w:t>Il totale delle vincite è mostrato per ogni giro vincente. In caso di grandi vincite, compare una finestra che mostra l'intero importo vinto nel giro.</w:t>
      </w:r>
    </w:p>
    <w:p w14:paraId="452149B8" w14:textId="77777777" w:rsidR="009F51EE" w:rsidRPr="009F51EE" w:rsidRDefault="009F51EE" w:rsidP="009F51EE">
      <w:r w:rsidRPr="009F51EE">
        <w:rPr>
          <w:b/>
          <w:bCs/>
        </w:rPr>
        <w:t>Limite Massimo di Vincita:</w:t>
      </w:r>
    </w:p>
    <w:p w14:paraId="29160384" w14:textId="77777777" w:rsidR="009F51EE" w:rsidRPr="009F51EE" w:rsidRDefault="009F51EE" w:rsidP="009F51EE">
      <w:pPr>
        <w:numPr>
          <w:ilvl w:val="0"/>
          <w:numId w:val="5"/>
        </w:numPr>
      </w:pPr>
      <w:r w:rsidRPr="009F51EE">
        <w:t>Il gioco è provvisto di un limite massimo di vincita. Per maggiori informazioni, consulta la sezione Termini e Condizioni.</w:t>
      </w:r>
    </w:p>
    <w:p w14:paraId="4C91B977" w14:textId="77777777" w:rsidR="009F51EE" w:rsidRPr="009F51EE" w:rsidRDefault="009F51EE" w:rsidP="009F51EE">
      <w:r w:rsidRPr="009F51EE">
        <w:rPr>
          <w:b/>
          <w:bCs/>
        </w:rPr>
        <w:t>Simbolo Wild:</w:t>
      </w:r>
    </w:p>
    <w:p w14:paraId="0D84F442" w14:textId="77777777" w:rsidR="009F51EE" w:rsidRPr="009F51EE" w:rsidRDefault="009F51EE" w:rsidP="009F51EE">
      <w:pPr>
        <w:numPr>
          <w:ilvl w:val="0"/>
          <w:numId w:val="6"/>
        </w:numPr>
      </w:pPr>
      <w:r w:rsidRPr="009F51EE">
        <w:t>Il simbolo del cavaliere è il simbolo </w:t>
      </w:r>
      <w:r w:rsidRPr="009F51EE">
        <w:rPr>
          <w:b/>
          <w:bCs/>
        </w:rPr>
        <w:t>WILD</w:t>
      </w:r>
      <w:r w:rsidRPr="009F51EE">
        <w:t> del gioco.</w:t>
      </w:r>
    </w:p>
    <w:p w14:paraId="409B3C47" w14:textId="77777777" w:rsidR="009F51EE" w:rsidRPr="009F51EE" w:rsidRDefault="009F51EE" w:rsidP="009F51EE">
      <w:pPr>
        <w:numPr>
          <w:ilvl w:val="0"/>
          <w:numId w:val="6"/>
        </w:numPr>
      </w:pPr>
      <w:r w:rsidRPr="009F51EE">
        <w:t>Il simbolo </w:t>
      </w:r>
      <w:r w:rsidRPr="009F51EE">
        <w:rPr>
          <w:b/>
          <w:bCs/>
        </w:rPr>
        <w:t>WILD</w:t>
      </w:r>
      <w:r w:rsidRPr="009F51EE">
        <w:t> può sostituire tutti i simboli tranne quelli </w:t>
      </w:r>
      <w:r w:rsidRPr="009F51EE">
        <w:rPr>
          <w:b/>
          <w:bCs/>
        </w:rPr>
        <w:t>Scatter</w:t>
      </w:r>
      <w:r w:rsidRPr="009F51EE">
        <w:t> e del </w:t>
      </w:r>
      <w:r w:rsidRPr="009F51EE">
        <w:rPr>
          <w:b/>
          <w:bCs/>
        </w:rPr>
        <w:t>gettone</w:t>
      </w:r>
      <w:r w:rsidRPr="009F51EE">
        <w:t> per ottenere la migliore combinazione vincente possibile.</w:t>
      </w:r>
    </w:p>
    <w:p w14:paraId="1E644164" w14:textId="77777777" w:rsidR="009F51EE" w:rsidRPr="009F51EE" w:rsidRDefault="009F51EE" w:rsidP="009F51EE">
      <w:pPr>
        <w:numPr>
          <w:ilvl w:val="0"/>
          <w:numId w:val="6"/>
        </w:numPr>
      </w:pPr>
      <w:r w:rsidRPr="009F51EE">
        <w:t>Il simbolo </w:t>
      </w:r>
      <w:r w:rsidRPr="009F51EE">
        <w:rPr>
          <w:b/>
          <w:bCs/>
        </w:rPr>
        <w:t>WILD</w:t>
      </w:r>
      <w:r w:rsidRPr="009F51EE">
        <w:t> può comparire impilato sui rulli 2, 3, 4 e 5 durante la partita principale e la funzione </w:t>
      </w:r>
      <w:r w:rsidRPr="009F51EE">
        <w:rPr>
          <w:b/>
          <w:bCs/>
        </w:rPr>
        <w:t>Partite Gratis</w:t>
      </w:r>
      <w:r w:rsidRPr="009F51EE">
        <w:t>.</w:t>
      </w:r>
    </w:p>
    <w:p w14:paraId="072D6BC1" w14:textId="77777777" w:rsidR="009F51EE" w:rsidRPr="009F51EE" w:rsidRDefault="009F51EE" w:rsidP="009F51EE">
      <w:r w:rsidRPr="009F51EE">
        <w:rPr>
          <w:b/>
          <w:bCs/>
        </w:rPr>
        <w:t>Simbolo Scatter:</w:t>
      </w:r>
    </w:p>
    <w:p w14:paraId="748B7718" w14:textId="77777777" w:rsidR="009F51EE" w:rsidRPr="009F51EE" w:rsidRDefault="009F51EE" w:rsidP="009F51EE">
      <w:pPr>
        <w:numPr>
          <w:ilvl w:val="0"/>
          <w:numId w:val="7"/>
        </w:numPr>
      </w:pPr>
      <w:r w:rsidRPr="009F51EE">
        <w:t>Il simbolo dello scudo su cui sono presenti le parole 'FREE GAMES' è il simbolo </w:t>
      </w:r>
      <w:r w:rsidRPr="009F51EE">
        <w:rPr>
          <w:b/>
          <w:bCs/>
        </w:rPr>
        <w:t>SCATTER</w:t>
      </w:r>
      <w:r w:rsidRPr="009F51EE">
        <w:t> del gioco.</w:t>
      </w:r>
    </w:p>
    <w:p w14:paraId="2564C576" w14:textId="77777777" w:rsidR="009F51EE" w:rsidRPr="009F51EE" w:rsidRDefault="009F51EE" w:rsidP="009F51EE">
      <w:pPr>
        <w:numPr>
          <w:ilvl w:val="0"/>
          <w:numId w:val="7"/>
        </w:numPr>
      </w:pPr>
      <w:r w:rsidRPr="009F51EE">
        <w:t>3 o più simboli </w:t>
      </w:r>
      <w:r w:rsidRPr="009F51EE">
        <w:rPr>
          <w:b/>
          <w:bCs/>
        </w:rPr>
        <w:t>SCATTER</w:t>
      </w:r>
      <w:r w:rsidRPr="009F51EE">
        <w:t> su rulli diversi durante la partita principale attivano la funzione </w:t>
      </w:r>
      <w:r w:rsidRPr="009F51EE">
        <w:rPr>
          <w:b/>
          <w:bCs/>
        </w:rPr>
        <w:t>Partite Gratis</w:t>
      </w:r>
      <w:r w:rsidRPr="009F51EE">
        <w:t>.</w:t>
      </w:r>
    </w:p>
    <w:p w14:paraId="25F80F85" w14:textId="77777777" w:rsidR="009F51EE" w:rsidRPr="009F51EE" w:rsidRDefault="009F51EE" w:rsidP="009F51EE">
      <w:r w:rsidRPr="009F51EE">
        <w:rPr>
          <w:b/>
          <w:bCs/>
        </w:rPr>
        <w:t>Simbolo del Gettone:</w:t>
      </w:r>
    </w:p>
    <w:p w14:paraId="38781804" w14:textId="77777777" w:rsidR="009F51EE" w:rsidRPr="009F51EE" w:rsidRDefault="009F51EE" w:rsidP="009F51EE">
      <w:pPr>
        <w:numPr>
          <w:ilvl w:val="0"/>
          <w:numId w:val="8"/>
        </w:numPr>
      </w:pPr>
      <w:r w:rsidRPr="009F51EE">
        <w:t>Il simbolo del </w:t>
      </w:r>
      <w:r w:rsidRPr="009F51EE">
        <w:rPr>
          <w:b/>
          <w:bCs/>
        </w:rPr>
        <w:t>Gettone</w:t>
      </w:r>
      <w:r w:rsidRPr="009F51EE">
        <w:t> può fermarsi su tutti i rulli durante la partita principale o le </w:t>
      </w:r>
      <w:r w:rsidRPr="009F51EE">
        <w:rPr>
          <w:b/>
          <w:bCs/>
        </w:rPr>
        <w:t>Partite Gratis</w:t>
      </w:r>
      <w:r w:rsidRPr="009F51EE">
        <w:t>.</w:t>
      </w:r>
    </w:p>
    <w:p w14:paraId="723E1BDB" w14:textId="77777777" w:rsidR="009F51EE" w:rsidRPr="009F51EE" w:rsidRDefault="009F51EE" w:rsidP="009F51EE">
      <w:pPr>
        <w:numPr>
          <w:ilvl w:val="0"/>
          <w:numId w:val="8"/>
        </w:numPr>
      </w:pPr>
      <w:r w:rsidRPr="009F51EE">
        <w:t>6 o più simboli dei </w:t>
      </w:r>
      <w:r w:rsidRPr="009F51EE">
        <w:rPr>
          <w:b/>
          <w:bCs/>
        </w:rPr>
        <w:t>gettoni</w:t>
      </w:r>
      <w:r w:rsidRPr="009F51EE">
        <w:t> che compaiono sui rulli durante la partita principale o le </w:t>
      </w:r>
      <w:r w:rsidRPr="009F51EE">
        <w:rPr>
          <w:b/>
          <w:bCs/>
        </w:rPr>
        <w:t>Partite Gratis</w:t>
      </w:r>
      <w:r w:rsidRPr="009F51EE">
        <w:t> attivano la funzione </w:t>
      </w:r>
      <w:r w:rsidRPr="009F51EE">
        <w:rPr>
          <w:b/>
          <w:bCs/>
        </w:rPr>
        <w:t>Lock &amp; Hit</w:t>
      </w:r>
      <w:r w:rsidRPr="009F51EE">
        <w:t>.</w:t>
      </w:r>
    </w:p>
    <w:p w14:paraId="53BF888F" w14:textId="77777777" w:rsidR="009F51EE" w:rsidRPr="009F51EE" w:rsidRDefault="009F51EE" w:rsidP="009F51EE">
      <w:r w:rsidRPr="009F51EE">
        <w:rPr>
          <w:b/>
          <w:bCs/>
        </w:rPr>
        <w:t>Simbolo Lock &amp; Hit:</w:t>
      </w:r>
    </w:p>
    <w:p w14:paraId="75E6B448" w14:textId="77777777" w:rsidR="009F51EE" w:rsidRPr="009F51EE" w:rsidRDefault="009F51EE" w:rsidP="009F51EE">
      <w:pPr>
        <w:numPr>
          <w:ilvl w:val="0"/>
          <w:numId w:val="9"/>
        </w:numPr>
      </w:pPr>
      <w:r w:rsidRPr="009F51EE">
        <w:t>Il simbolo con il logo 'Lock &amp; Hit' è il simbolo </w:t>
      </w:r>
      <w:r w:rsidRPr="009F51EE">
        <w:rPr>
          <w:b/>
          <w:bCs/>
        </w:rPr>
        <w:t>Lock &amp; Hit</w:t>
      </w:r>
      <w:r w:rsidRPr="009F51EE">
        <w:t> del gioco.</w:t>
      </w:r>
    </w:p>
    <w:p w14:paraId="2E9F224C" w14:textId="77777777" w:rsidR="009F51EE" w:rsidRPr="009F51EE" w:rsidRDefault="009F51EE" w:rsidP="009F51EE">
      <w:pPr>
        <w:numPr>
          <w:ilvl w:val="0"/>
          <w:numId w:val="9"/>
        </w:numPr>
      </w:pPr>
      <w:r w:rsidRPr="009F51EE">
        <w:t>Il simbolo </w:t>
      </w:r>
      <w:r w:rsidRPr="009F51EE">
        <w:rPr>
          <w:b/>
          <w:bCs/>
        </w:rPr>
        <w:t>Lock &amp; Hit</w:t>
      </w:r>
      <w:r w:rsidRPr="009F51EE">
        <w:t> può comparire solo durante le </w:t>
      </w:r>
      <w:r w:rsidRPr="009F51EE">
        <w:rPr>
          <w:b/>
          <w:bCs/>
        </w:rPr>
        <w:t>Lock &amp; Hit</w:t>
      </w:r>
      <w:r w:rsidRPr="009F51EE">
        <w:t>.</w:t>
      </w:r>
    </w:p>
    <w:p w14:paraId="29F38611" w14:textId="77777777" w:rsidR="009F51EE" w:rsidRPr="009F51EE" w:rsidRDefault="009F51EE" w:rsidP="009F51EE">
      <w:pPr>
        <w:numPr>
          <w:ilvl w:val="0"/>
          <w:numId w:val="9"/>
        </w:numPr>
      </w:pPr>
      <w:r w:rsidRPr="009F51EE">
        <w:t>Se un simbolo </w:t>
      </w:r>
      <w:r w:rsidRPr="009F51EE">
        <w:rPr>
          <w:b/>
          <w:bCs/>
        </w:rPr>
        <w:t>Lock &amp; Hit</w:t>
      </w:r>
      <w:r w:rsidRPr="009F51EE">
        <w:t> si ferma ovunque sui rulli, viene mostrato un numero di giri Bonus aggiuntivi o un contatore colorato che riempie 1 delle 4 aree di raccolta del colore corrispondente, al di sopra dei rulli.</w:t>
      </w:r>
    </w:p>
    <w:p w14:paraId="7E6B0673" w14:textId="77777777" w:rsidR="009F51EE" w:rsidRPr="009F51EE" w:rsidRDefault="009F51EE" w:rsidP="009F51EE">
      <w:pPr>
        <w:numPr>
          <w:ilvl w:val="0"/>
          <w:numId w:val="9"/>
        </w:numPr>
      </w:pPr>
      <w:r w:rsidRPr="009F51EE">
        <w:t>Per maggiori informazioni sul simbolo </w:t>
      </w:r>
      <w:r w:rsidRPr="009F51EE">
        <w:rPr>
          <w:b/>
          <w:bCs/>
        </w:rPr>
        <w:t>Lock &amp; Hit</w:t>
      </w:r>
      <w:r w:rsidRPr="009F51EE">
        <w:t>, consulta le sezioni sottostanti.</w:t>
      </w:r>
    </w:p>
    <w:p w14:paraId="6AE36688" w14:textId="77777777" w:rsidR="009F51EE" w:rsidRPr="009F51EE" w:rsidRDefault="009F51EE" w:rsidP="009F51EE">
      <w:r w:rsidRPr="009F51EE">
        <w:rPr>
          <w:b/>
          <w:bCs/>
        </w:rPr>
        <w:t>Funzione Lock &amp; Hit:</w:t>
      </w:r>
    </w:p>
    <w:p w14:paraId="30E159E1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lastRenderedPageBreak/>
        <w:t>Quando 6 o più simboli dei </w:t>
      </w:r>
      <w:r w:rsidRPr="009F51EE">
        <w:rPr>
          <w:b/>
          <w:bCs/>
        </w:rPr>
        <w:t>gettoni</w:t>
      </w:r>
      <w:r w:rsidRPr="009F51EE">
        <w:t> si fermano ovunque sui rulli durante la partita principale o le </w:t>
      </w:r>
      <w:r w:rsidRPr="009F51EE">
        <w:rPr>
          <w:b/>
          <w:bCs/>
        </w:rPr>
        <w:t>Partite Gratis</w:t>
      </w:r>
      <w:r w:rsidRPr="009F51EE">
        <w:t>, viene attivata la funzione </w:t>
      </w:r>
      <w:r w:rsidRPr="009F51EE">
        <w:rPr>
          <w:b/>
          <w:bCs/>
        </w:rPr>
        <w:t>Lock &amp; Hit</w:t>
      </w:r>
      <w:r w:rsidRPr="009F51EE">
        <w:t>.</w:t>
      </w:r>
    </w:p>
    <w:p w14:paraId="5041EAEC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Vengono assegnati 6 giri.</w:t>
      </w:r>
    </w:p>
    <w:p w14:paraId="0BDE45F1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 xml:space="preserve">Premi il pulsante </w:t>
      </w:r>
      <w:r w:rsidRPr="009F51EE">
        <w:rPr>
          <w:rFonts w:ascii="Arial" w:hAnsi="Arial" w:cs="Arial"/>
        </w:rPr>
        <w:t>►</w:t>
      </w:r>
      <w:r w:rsidRPr="009F51EE">
        <w:t xml:space="preserve"> per avviare la funzione quando viene attivata.</w:t>
      </w:r>
    </w:p>
    <w:p w14:paraId="692DD8BC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Durante la funzione, sui rulli possono comparire solo i simboli </w:t>
      </w:r>
      <w:r w:rsidRPr="009F51EE">
        <w:rPr>
          <w:b/>
          <w:bCs/>
        </w:rPr>
        <w:t>Lock &amp; Hit</w:t>
      </w:r>
      <w:r w:rsidRPr="009F51EE">
        <w:t> e dei </w:t>
      </w:r>
      <w:r w:rsidRPr="009F51EE">
        <w:rPr>
          <w:b/>
          <w:bCs/>
        </w:rPr>
        <w:t>gettoni</w:t>
      </w:r>
      <w:r w:rsidRPr="009F51EE">
        <w:t> e gli spazi vuoti.</w:t>
      </w:r>
    </w:p>
    <w:p w14:paraId="1EE08841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I simboli dei </w:t>
      </w:r>
      <w:r w:rsidRPr="009F51EE">
        <w:rPr>
          <w:b/>
          <w:bCs/>
        </w:rPr>
        <w:t>gettoni</w:t>
      </w:r>
      <w:r w:rsidRPr="009F51EE">
        <w:t> attivanti applicano una cornice di livello 1 alle posizioni su cui si sono fermati.</w:t>
      </w:r>
    </w:p>
    <w:p w14:paraId="26D7E4EE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Durante la funzione, se un simbolo del </w:t>
      </w:r>
      <w:r w:rsidRPr="009F51EE">
        <w:rPr>
          <w:b/>
          <w:bCs/>
        </w:rPr>
        <w:t>gettone</w:t>
      </w:r>
      <w:r w:rsidRPr="009F51EE">
        <w:t> compare su un’area senza cornice, ne viene applicata una su questa posizione.</w:t>
      </w:r>
    </w:p>
    <w:p w14:paraId="43764498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Se un simbolo dei </w:t>
      </w:r>
      <w:r w:rsidRPr="009F51EE">
        <w:rPr>
          <w:b/>
          <w:bCs/>
        </w:rPr>
        <w:t>gettoni</w:t>
      </w:r>
      <w:r w:rsidRPr="009F51EE">
        <w:t> si ferma su un’area con una cornice, quest’ultima viene potenziata al livello successivo.</w:t>
      </w:r>
    </w:p>
    <w:p w14:paraId="2B3255A9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È possibile raggiungere 3 diversi livelli delle cornici:</w:t>
      </w:r>
    </w:p>
    <w:p w14:paraId="450CF116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Livello 1: cornice blu senza moltiplicatore</w:t>
      </w:r>
    </w:p>
    <w:p w14:paraId="1C89B7C7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Livello 2: cornice rossa con un moltiplicatore da x2</w:t>
      </w:r>
    </w:p>
    <w:p w14:paraId="6A5C1E83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Livello 3: cornice dorata con un moltiplicatore da x5</w:t>
      </w:r>
    </w:p>
    <w:p w14:paraId="6B0B83E5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rPr>
          <w:b/>
          <w:bCs/>
        </w:rPr>
        <w:t>Nota:</w:t>
      </w:r>
      <w:r w:rsidRPr="009F51EE">
        <w:t> se una posizione passa alla cornice del Livello 3, i simboli dei </w:t>
      </w:r>
      <w:r w:rsidRPr="009F51EE">
        <w:rPr>
          <w:b/>
          <w:bCs/>
        </w:rPr>
        <w:t>gettoni</w:t>
      </w:r>
      <w:r w:rsidRPr="009F51EE">
        <w:t> non possono più fermarsi su di essa.</w:t>
      </w:r>
    </w:p>
    <w:p w14:paraId="33CFCF25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Quando il simbolo </w:t>
      </w:r>
      <w:r w:rsidRPr="009F51EE">
        <w:rPr>
          <w:b/>
          <w:bCs/>
        </w:rPr>
        <w:t>Lock &amp; Hit</w:t>
      </w:r>
      <w:r w:rsidRPr="009F51EE">
        <w:t> compare sui rulli, diventa un simbolo </w:t>
      </w:r>
      <w:r w:rsidRPr="009F51EE">
        <w:rPr>
          <w:b/>
          <w:bCs/>
        </w:rPr>
        <w:t>TOUCH</w:t>
      </w:r>
      <w:r w:rsidRPr="009F51EE">
        <w:t>. Quando lo premi, assegna fino a 3 giri Bonus aggiuntivi o fino a 3 contatori colorati; ogni contatore riempie 1 delle 4 aree di raccolta corrispondenti, al di sopra dei rulli.</w:t>
      </w:r>
    </w:p>
    <w:p w14:paraId="464A8819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Se viene riempita un’area di raccolta, viene assegnato 1 dei 4 premi: </w:t>
      </w:r>
      <w:r w:rsidRPr="009F51EE">
        <w:rPr>
          <w:b/>
          <w:bCs/>
        </w:rPr>
        <w:t>MINI</w:t>
      </w:r>
      <w:r w:rsidRPr="009F51EE">
        <w:t> (blu), </w:t>
      </w:r>
      <w:r w:rsidRPr="009F51EE">
        <w:rPr>
          <w:b/>
          <w:bCs/>
        </w:rPr>
        <w:t>MINOR</w:t>
      </w:r>
      <w:r w:rsidRPr="009F51EE">
        <w:t> (verde), </w:t>
      </w:r>
      <w:r w:rsidRPr="009F51EE">
        <w:rPr>
          <w:b/>
          <w:bCs/>
        </w:rPr>
        <w:t>MAJOR</w:t>
      </w:r>
      <w:r w:rsidRPr="009F51EE">
        <w:t> (viola) o </w:t>
      </w:r>
      <w:r w:rsidRPr="009F51EE">
        <w:rPr>
          <w:b/>
          <w:bCs/>
        </w:rPr>
        <w:t>MEGA</w:t>
      </w:r>
      <w:r w:rsidRPr="009F51EE">
        <w:t> (rosso).</w:t>
      </w:r>
    </w:p>
    <w:p w14:paraId="3453EFC3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L’importo del premio MEGA = Puntata Totale x 500</w:t>
      </w:r>
    </w:p>
    <w:p w14:paraId="1321ED06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L’importo del premio MAJOR = Puntata Totale × 200</w:t>
      </w:r>
    </w:p>
    <w:p w14:paraId="178EC936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L’importo del premio MINOR = Puntata Totale × 50</w:t>
      </w:r>
    </w:p>
    <w:p w14:paraId="5BC9E1C6" w14:textId="77777777" w:rsidR="009F51EE" w:rsidRPr="009F51EE" w:rsidRDefault="009F51EE" w:rsidP="009F51EE">
      <w:pPr>
        <w:numPr>
          <w:ilvl w:val="1"/>
          <w:numId w:val="10"/>
        </w:numPr>
      </w:pPr>
      <w:r w:rsidRPr="009F51EE">
        <w:t>L’importo del premio MINI = Puntata Totale × 20.</w:t>
      </w:r>
    </w:p>
    <w:p w14:paraId="6AE75BDE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Il numero di simboli </w:t>
      </w:r>
      <w:r w:rsidRPr="009F51EE">
        <w:rPr>
          <w:b/>
          <w:bCs/>
        </w:rPr>
        <w:t>Lock &amp; Hit</w:t>
      </w:r>
      <w:r w:rsidRPr="009F51EE">
        <w:t> che possono fermarsi contemporaneamente sui rulli durante un singolo giro è illimitato.</w:t>
      </w:r>
    </w:p>
    <w:p w14:paraId="48BC45EA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Durante la funzione viene indicato il numero di giri rimanenti.</w:t>
      </w:r>
    </w:p>
    <w:p w14:paraId="79D2FBFE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Una volta giocati tutti i giri Bonus, ha inizio il round della funzione </w:t>
      </w:r>
      <w:r w:rsidRPr="009F51EE">
        <w:rPr>
          <w:b/>
          <w:bCs/>
        </w:rPr>
        <w:t>The Big Hit</w:t>
      </w:r>
      <w:r w:rsidRPr="009F51EE">
        <w:t>.</w:t>
      </w:r>
    </w:p>
    <w:p w14:paraId="2E1A453F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 xml:space="preserve">Premi il pulsante </w:t>
      </w:r>
      <w:r w:rsidRPr="009F51EE">
        <w:rPr>
          <w:rFonts w:ascii="Arial" w:hAnsi="Arial" w:cs="Arial"/>
        </w:rPr>
        <w:t>►</w:t>
      </w:r>
      <w:r w:rsidRPr="009F51EE">
        <w:t xml:space="preserve"> per avviare la funzione.</w:t>
      </w:r>
    </w:p>
    <w:p w14:paraId="40DF5309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Durante il round della funzione </w:t>
      </w:r>
      <w:r w:rsidRPr="009F51EE">
        <w:rPr>
          <w:b/>
          <w:bCs/>
        </w:rPr>
        <w:t>The Big Hit</w:t>
      </w:r>
      <w:r w:rsidRPr="009F51EE">
        <w:t> viene usato un set di rulli con importi in denaro.</w:t>
      </w:r>
    </w:p>
    <w:p w14:paraId="52814F3E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lastRenderedPageBreak/>
        <w:t>I rulli si fermano in ordine e vengono assegnati gli eventuali importi in denaro che si sono fermati sulle posizioni con una cornice di qualsiasi livello (i premi vengono moltiplicati, se possibile).</w:t>
      </w:r>
    </w:p>
    <w:p w14:paraId="45C9E899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>Quando si fermano tutti i rulli e vengono assegnati i premi in denaro, viene mostrata la vincita della funzione.</w:t>
      </w:r>
    </w:p>
    <w:p w14:paraId="6DECFEB6" w14:textId="77777777" w:rsidR="009F51EE" w:rsidRPr="009F51EE" w:rsidRDefault="009F51EE" w:rsidP="009F51EE">
      <w:pPr>
        <w:numPr>
          <w:ilvl w:val="0"/>
          <w:numId w:val="10"/>
        </w:numPr>
      </w:pPr>
      <w:r w:rsidRPr="009F51EE">
        <w:t xml:space="preserve">Dopo il termine della funzione, premi il pulsante </w:t>
      </w:r>
      <w:r w:rsidRPr="009F51EE">
        <w:rPr>
          <w:rFonts w:ascii="Arial" w:hAnsi="Arial" w:cs="Arial"/>
        </w:rPr>
        <w:t>►</w:t>
      </w:r>
      <w:r w:rsidRPr="009F51EE">
        <w:t xml:space="preserve"> per tornare alla partita principale.</w:t>
      </w:r>
    </w:p>
    <w:p w14:paraId="37F470BF" w14:textId="77777777" w:rsidR="009F51EE" w:rsidRPr="009F51EE" w:rsidRDefault="009F51EE" w:rsidP="009F51EE">
      <w:r w:rsidRPr="009F51EE">
        <w:rPr>
          <w:b/>
          <w:bCs/>
        </w:rPr>
        <w:t>Partite Gratis:</w:t>
      </w:r>
    </w:p>
    <w:p w14:paraId="37962721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Quando da 3 a 5 simboli </w:t>
      </w:r>
      <w:r w:rsidRPr="009F51EE">
        <w:rPr>
          <w:b/>
          <w:bCs/>
        </w:rPr>
        <w:t>Scatter</w:t>
      </w:r>
      <w:r w:rsidRPr="009F51EE">
        <w:t> si fermano ovunque su rulli diversi durante la partita principale, vengono attivate 6 </w:t>
      </w:r>
      <w:r w:rsidRPr="009F51EE">
        <w:rPr>
          <w:b/>
          <w:bCs/>
        </w:rPr>
        <w:t>Partite Gratis</w:t>
      </w:r>
      <w:r w:rsidRPr="009F51EE">
        <w:t>.</w:t>
      </w:r>
    </w:p>
    <w:p w14:paraId="1667EB5E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 xml:space="preserve">Premi il pulsante </w:t>
      </w:r>
      <w:r w:rsidRPr="009F51EE">
        <w:rPr>
          <w:rFonts w:ascii="Arial" w:hAnsi="Arial" w:cs="Arial"/>
        </w:rPr>
        <w:t>►</w:t>
      </w:r>
      <w:r w:rsidRPr="009F51EE">
        <w:t xml:space="preserve"> per avviare la funzione </w:t>
      </w:r>
      <w:r w:rsidRPr="009F51EE">
        <w:rPr>
          <w:b/>
          <w:bCs/>
        </w:rPr>
        <w:t>Partite Gratis</w:t>
      </w:r>
      <w:r w:rsidRPr="009F51EE">
        <w:t>.</w:t>
      </w:r>
    </w:p>
    <w:p w14:paraId="2BBD287A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Durante la funzione viene indicato il numero di Partite Gratis rimanenti.</w:t>
      </w:r>
    </w:p>
    <w:p w14:paraId="12C6940F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Una volta attivata la funzione </w:t>
      </w:r>
      <w:r w:rsidRPr="009F51EE">
        <w:rPr>
          <w:b/>
          <w:bCs/>
        </w:rPr>
        <w:t>Partite Gratis</w:t>
      </w:r>
      <w:r w:rsidRPr="009F51EE">
        <w:t>, compare una cornice intorno ai rulli 2, 3 e 4.</w:t>
      </w:r>
    </w:p>
    <w:p w14:paraId="672ABEB7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Se un simbolo </w:t>
      </w:r>
      <w:r w:rsidRPr="009F51EE">
        <w:rPr>
          <w:b/>
          <w:bCs/>
        </w:rPr>
        <w:t>WILD</w:t>
      </w:r>
      <w:r w:rsidRPr="009F51EE">
        <w:t> o del </w:t>
      </w:r>
      <w:r w:rsidRPr="009F51EE">
        <w:rPr>
          <w:b/>
          <w:bCs/>
        </w:rPr>
        <w:t>gettone</w:t>
      </w:r>
      <w:r w:rsidRPr="009F51EE">
        <w:t> si ferma su 1 di questi rulli durante le </w:t>
      </w:r>
      <w:r w:rsidRPr="009F51EE">
        <w:rPr>
          <w:b/>
          <w:bCs/>
        </w:rPr>
        <w:t>Partite Gratis</w:t>
      </w:r>
      <w:r w:rsidRPr="009F51EE">
        <w:t>, si espande per coprire il rullo su cui si è fermato.</w:t>
      </w:r>
    </w:p>
    <w:p w14:paraId="6DE36651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Se un simbolo dei </w:t>
      </w:r>
      <w:r w:rsidRPr="009F51EE">
        <w:rPr>
          <w:b/>
          <w:bCs/>
        </w:rPr>
        <w:t>gettoni</w:t>
      </w:r>
      <w:r w:rsidRPr="009F51EE">
        <w:t> si ferma su 2 o più di questi rulli, vengono creati almeno 6 simboli dei </w:t>
      </w:r>
      <w:r w:rsidRPr="009F51EE">
        <w:rPr>
          <w:b/>
          <w:bCs/>
        </w:rPr>
        <w:t>gettoni</w:t>
      </w:r>
      <w:r w:rsidRPr="009F51EE">
        <w:t> e viene attivata la funzione </w:t>
      </w:r>
      <w:r w:rsidRPr="009F51EE">
        <w:rPr>
          <w:b/>
          <w:bCs/>
        </w:rPr>
        <w:t>Lock &amp; Hit</w:t>
      </w:r>
      <w:r w:rsidRPr="009F51EE">
        <w:t>.</w:t>
      </w:r>
    </w:p>
    <w:p w14:paraId="47D92A96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Se viene attivata la funzione </w:t>
      </w:r>
      <w:r w:rsidRPr="009F51EE">
        <w:rPr>
          <w:b/>
          <w:bCs/>
        </w:rPr>
        <w:t>Lock &amp; Hit</w:t>
      </w:r>
      <w:r w:rsidRPr="009F51EE">
        <w:t>, le </w:t>
      </w:r>
      <w:r w:rsidRPr="009F51EE">
        <w:rPr>
          <w:b/>
          <w:bCs/>
        </w:rPr>
        <w:t>Partite Gratis</w:t>
      </w:r>
      <w:r w:rsidRPr="009F51EE">
        <w:t> vengono interrotte per giocare la funzione. Una volta completata, le </w:t>
      </w:r>
      <w:r w:rsidRPr="009F51EE">
        <w:rPr>
          <w:b/>
          <w:bCs/>
        </w:rPr>
        <w:t>Partite Gratis</w:t>
      </w:r>
      <w:r w:rsidRPr="009F51EE">
        <w:t> riprendono dal momento dell’interruzione.</w:t>
      </w:r>
    </w:p>
    <w:p w14:paraId="71438B64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La funzione </w:t>
      </w:r>
      <w:r w:rsidRPr="009F51EE">
        <w:rPr>
          <w:b/>
          <w:bCs/>
        </w:rPr>
        <w:t>Partite Gratis</w:t>
      </w:r>
      <w:r w:rsidRPr="009F51EE">
        <w:t> viene riattivata quando 3 o più simboli </w:t>
      </w:r>
      <w:r w:rsidRPr="009F51EE">
        <w:rPr>
          <w:b/>
          <w:bCs/>
        </w:rPr>
        <w:t>Scatter</w:t>
      </w:r>
      <w:r w:rsidRPr="009F51EE">
        <w:t> si fermano su rulli diversi durante le </w:t>
      </w:r>
      <w:r w:rsidRPr="009F51EE">
        <w:rPr>
          <w:b/>
          <w:bCs/>
        </w:rPr>
        <w:t>Partite Gratis</w:t>
      </w:r>
      <w:r w:rsidRPr="009F51EE">
        <w:t>.</w:t>
      </w:r>
    </w:p>
    <w:p w14:paraId="47475F6F" w14:textId="77777777" w:rsidR="009F51EE" w:rsidRPr="009F51EE" w:rsidRDefault="009F51EE" w:rsidP="009F51EE">
      <w:pPr>
        <w:numPr>
          <w:ilvl w:val="1"/>
          <w:numId w:val="11"/>
        </w:numPr>
      </w:pPr>
      <w:r w:rsidRPr="009F51EE">
        <w:rPr>
          <w:b/>
          <w:bCs/>
        </w:rPr>
        <w:t>Nota:</w:t>
      </w:r>
      <w:r w:rsidRPr="009F51EE">
        <w:t> Le </w:t>
      </w:r>
      <w:r w:rsidRPr="009F51EE">
        <w:rPr>
          <w:b/>
          <w:bCs/>
        </w:rPr>
        <w:t>Partite gratis</w:t>
      </w:r>
      <w:r w:rsidRPr="009F51EE">
        <w:t> possono essere riattivate illimitatamente. Ogni volta che la funzione viene riattivata, vengono assegnati 6 giri.</w:t>
      </w:r>
    </w:p>
    <w:p w14:paraId="1824F294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>La finestra con il risultato compare al termine della funzione </w:t>
      </w:r>
      <w:r w:rsidRPr="009F51EE">
        <w:rPr>
          <w:b/>
          <w:bCs/>
        </w:rPr>
        <w:t>Partite Gratis</w:t>
      </w:r>
      <w:r w:rsidRPr="009F51EE">
        <w:t>.</w:t>
      </w:r>
    </w:p>
    <w:p w14:paraId="5C7AD5A8" w14:textId="77777777" w:rsidR="009F51EE" w:rsidRPr="009F51EE" w:rsidRDefault="009F51EE" w:rsidP="009F51EE">
      <w:pPr>
        <w:numPr>
          <w:ilvl w:val="0"/>
          <w:numId w:val="11"/>
        </w:numPr>
      </w:pPr>
      <w:r w:rsidRPr="009F51EE">
        <w:t xml:space="preserve">Dopo il termine della funzione, premi il pulsante </w:t>
      </w:r>
      <w:r w:rsidRPr="009F51EE">
        <w:rPr>
          <w:rFonts w:ascii="Arial" w:hAnsi="Arial" w:cs="Arial"/>
        </w:rPr>
        <w:t>►</w:t>
      </w:r>
      <w:r w:rsidRPr="009F51EE">
        <w:t xml:space="preserve"> per tornare alla partita principale.</w:t>
      </w:r>
    </w:p>
    <w:p w14:paraId="6F636937" w14:textId="77777777" w:rsidR="009F51EE" w:rsidRPr="009F51EE" w:rsidRDefault="009F51EE" w:rsidP="009F51EE">
      <w:r w:rsidRPr="009F51EE">
        <w:rPr>
          <w:b/>
          <w:bCs/>
        </w:rPr>
        <w:t>Ritorno al giocatore:</w:t>
      </w:r>
    </w:p>
    <w:p w14:paraId="53C8655B" w14:textId="77777777" w:rsidR="009F51EE" w:rsidRPr="009F51EE" w:rsidRDefault="009F51EE" w:rsidP="009F51EE">
      <w:pPr>
        <w:numPr>
          <w:ilvl w:val="0"/>
          <w:numId w:val="12"/>
        </w:numPr>
      </w:pPr>
      <w:r w:rsidRPr="009F51EE">
        <w:t>La percentuale di RTP (ritorno al giocatore) è pari al 93.42%.</w:t>
      </w:r>
    </w:p>
    <w:p w14:paraId="49E52FFF" w14:textId="77777777" w:rsidR="009F51EE" w:rsidRPr="009F51EE" w:rsidRDefault="009F51EE" w:rsidP="009F51EE">
      <w:pPr>
        <w:numPr>
          <w:ilvl w:val="0"/>
          <w:numId w:val="12"/>
        </w:numPr>
      </w:pPr>
      <w:r w:rsidRPr="009F51EE">
        <w:t>La percentuale di RTP indica il valore teorico del ritorno al giocatore ed è calcolata dividendo il totale delle vincite per l’importo totale puntato in 1000000000 round di gioco simulati.</w:t>
      </w:r>
    </w:p>
    <w:p w14:paraId="786F1E9A" w14:textId="77777777" w:rsidR="009F51EE" w:rsidRPr="009F51EE" w:rsidRDefault="009F51EE" w:rsidP="009F51EE">
      <w:r w:rsidRPr="009F51EE">
        <w:rPr>
          <w:b/>
          <w:bCs/>
        </w:rPr>
        <w:t>Nota sulle disconnessioni</w:t>
      </w:r>
      <w:r w:rsidRPr="009F51EE">
        <w:t>:</w:t>
      </w:r>
    </w:p>
    <w:p w14:paraId="59F5F966" w14:textId="77777777" w:rsidR="009F51EE" w:rsidRPr="009F51EE" w:rsidRDefault="009F51EE" w:rsidP="009F51EE">
      <w:pPr>
        <w:numPr>
          <w:ilvl w:val="0"/>
          <w:numId w:val="13"/>
        </w:numPr>
      </w:pPr>
      <w:r w:rsidRPr="009F51EE">
        <w:t>Se ti disconnetti da internet durante:</w:t>
      </w:r>
    </w:p>
    <w:p w14:paraId="4C6D96D8" w14:textId="77777777" w:rsidR="009F51EE" w:rsidRPr="009F51EE" w:rsidRDefault="009F51EE" w:rsidP="009F51EE">
      <w:pPr>
        <w:numPr>
          <w:ilvl w:val="1"/>
          <w:numId w:val="13"/>
        </w:numPr>
      </w:pPr>
      <w:r w:rsidRPr="009F51EE">
        <w:t>un giro, i rulli mostreranno il risultato dopo che ti sarai riconnesso e le eventuali vincite saranno aggiunte al tuo saldo;</w:t>
      </w:r>
    </w:p>
    <w:p w14:paraId="2340BFAD" w14:textId="77777777" w:rsidR="009F51EE" w:rsidRPr="009F51EE" w:rsidRDefault="009F51EE" w:rsidP="009F51EE">
      <w:pPr>
        <w:numPr>
          <w:ilvl w:val="1"/>
          <w:numId w:val="13"/>
        </w:numPr>
      </w:pPr>
      <w:r w:rsidRPr="009F51EE">
        <w:t>una funzione Bonus o un giro attivante, sarai automaticamente indirizzato alla funzione dopo esserti riconnesso;</w:t>
      </w:r>
    </w:p>
    <w:p w14:paraId="06061636" w14:textId="77777777" w:rsidR="009F51EE" w:rsidRPr="009F51EE" w:rsidRDefault="009F51EE" w:rsidP="009F51EE">
      <w:pPr>
        <w:numPr>
          <w:ilvl w:val="1"/>
          <w:numId w:val="13"/>
        </w:numPr>
      </w:pPr>
      <w:r w:rsidRPr="009F51EE">
        <w:t>la modalità Autoplay, il giro sarà automaticamente completato ma non inizieranno i giri successivi.</w:t>
      </w:r>
    </w:p>
    <w:p w14:paraId="328EB83C" w14:textId="77777777" w:rsidR="009F51EE" w:rsidRPr="009F51EE" w:rsidRDefault="009F51EE" w:rsidP="009F51EE">
      <w:r w:rsidRPr="009F51EE">
        <w:rPr>
          <w:b/>
          <w:bCs/>
        </w:rPr>
        <w:lastRenderedPageBreak/>
        <w:t>In caso di malfunzionamento, tutte le giocate e le vincite vengono annullate.</w:t>
      </w:r>
    </w:p>
    <w:p w14:paraId="283EAC7E" w14:textId="77777777" w:rsidR="009F51EE" w:rsidRPr="009F51EE" w:rsidRDefault="009F51EE" w:rsidP="009F51EE">
      <w:r w:rsidRPr="009F51EE">
        <w:t>AGGIORNATO IL:25/4/2023</w:t>
      </w:r>
    </w:p>
    <w:p w14:paraId="70906BD7" w14:textId="77777777" w:rsidR="0089412C" w:rsidRDefault="0089412C"/>
    <w:sectPr w:rsidR="0089412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3C69" w14:textId="77777777" w:rsidR="000A3E57" w:rsidRDefault="000A3E57" w:rsidP="00251D23">
      <w:pPr>
        <w:spacing w:after="0" w:line="240" w:lineRule="auto"/>
      </w:pPr>
      <w:r>
        <w:separator/>
      </w:r>
    </w:p>
  </w:endnote>
  <w:endnote w:type="continuationSeparator" w:id="0">
    <w:p w14:paraId="0800F998" w14:textId="77777777" w:rsidR="000A3E57" w:rsidRDefault="000A3E57" w:rsidP="0025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D3532" w14:textId="4C30E035" w:rsidR="00251D23" w:rsidRDefault="00251D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16307E" wp14:editId="0A6B1F8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89145ff806d8a91af25bca5" descr="{&quot;HashCode&quot;:7770307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B7DC" w14:textId="5745F4D1" w:rsidR="00251D23" w:rsidRPr="00251D23" w:rsidRDefault="00251D23" w:rsidP="00251D2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51D23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6307E" id="_x0000_t202" coordsize="21600,21600" o:spt="202" path="m,l,21600r21600,l21600,xe">
              <v:stroke joinstyle="miter"/>
              <v:path gradientshapeok="t" o:connecttype="rect"/>
            </v:shapetype>
            <v:shape id="MSIPCM389145ff806d8a91af25bca5" o:spid="_x0000_s1026" type="#_x0000_t202" alt="{&quot;HashCode&quot;:7770307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400B7DC" w14:textId="5745F4D1" w:rsidR="00251D23" w:rsidRPr="00251D23" w:rsidRDefault="00251D23" w:rsidP="00251D2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51D23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EA22" w14:textId="77777777" w:rsidR="000A3E57" w:rsidRDefault="000A3E57" w:rsidP="00251D23">
      <w:pPr>
        <w:spacing w:after="0" w:line="240" w:lineRule="auto"/>
      </w:pPr>
      <w:r>
        <w:separator/>
      </w:r>
    </w:p>
  </w:footnote>
  <w:footnote w:type="continuationSeparator" w:id="0">
    <w:p w14:paraId="70456B03" w14:textId="77777777" w:rsidR="000A3E57" w:rsidRDefault="000A3E57" w:rsidP="0025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DCB"/>
    <w:multiLevelType w:val="multilevel"/>
    <w:tmpl w:val="3BC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E33E6"/>
    <w:multiLevelType w:val="multilevel"/>
    <w:tmpl w:val="7766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7444"/>
    <w:multiLevelType w:val="multilevel"/>
    <w:tmpl w:val="6DD0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A0EC2"/>
    <w:multiLevelType w:val="multilevel"/>
    <w:tmpl w:val="C2F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A23D8"/>
    <w:multiLevelType w:val="multilevel"/>
    <w:tmpl w:val="7F6C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12F90"/>
    <w:multiLevelType w:val="multilevel"/>
    <w:tmpl w:val="AF664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24A94"/>
    <w:multiLevelType w:val="multilevel"/>
    <w:tmpl w:val="A272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8C18CF"/>
    <w:multiLevelType w:val="multilevel"/>
    <w:tmpl w:val="0B64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E37EE"/>
    <w:multiLevelType w:val="multilevel"/>
    <w:tmpl w:val="D6D0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87363"/>
    <w:multiLevelType w:val="multilevel"/>
    <w:tmpl w:val="C54C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9004B"/>
    <w:multiLevelType w:val="multilevel"/>
    <w:tmpl w:val="D3AC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E2AA4"/>
    <w:multiLevelType w:val="multilevel"/>
    <w:tmpl w:val="01C8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70DFF"/>
    <w:multiLevelType w:val="multilevel"/>
    <w:tmpl w:val="2C0C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41126">
    <w:abstractNumId w:val="0"/>
  </w:num>
  <w:num w:numId="2" w16cid:durableId="1970285480">
    <w:abstractNumId w:val="2"/>
  </w:num>
  <w:num w:numId="3" w16cid:durableId="191068912">
    <w:abstractNumId w:val="10"/>
  </w:num>
  <w:num w:numId="4" w16cid:durableId="159085153">
    <w:abstractNumId w:val="4"/>
  </w:num>
  <w:num w:numId="5" w16cid:durableId="1121416472">
    <w:abstractNumId w:val="5"/>
  </w:num>
  <w:num w:numId="6" w16cid:durableId="1610310948">
    <w:abstractNumId w:val="8"/>
  </w:num>
  <w:num w:numId="7" w16cid:durableId="1720547714">
    <w:abstractNumId w:val="6"/>
  </w:num>
  <w:num w:numId="8" w16cid:durableId="1412385440">
    <w:abstractNumId w:val="3"/>
  </w:num>
  <w:num w:numId="9" w16cid:durableId="527062159">
    <w:abstractNumId w:val="12"/>
  </w:num>
  <w:num w:numId="10" w16cid:durableId="771705009">
    <w:abstractNumId w:val="9"/>
  </w:num>
  <w:num w:numId="11" w16cid:durableId="1974173505">
    <w:abstractNumId w:val="11"/>
  </w:num>
  <w:num w:numId="12" w16cid:durableId="765659994">
    <w:abstractNumId w:val="1"/>
  </w:num>
  <w:num w:numId="13" w16cid:durableId="903873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23"/>
    <w:rsid w:val="000A3E57"/>
    <w:rsid w:val="00251D23"/>
    <w:rsid w:val="0089412C"/>
    <w:rsid w:val="009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897A0"/>
  <w15:chartTrackingRefBased/>
  <w15:docId w15:val="{B730BE35-882D-4AC4-8C00-E73150E5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D23"/>
  </w:style>
  <w:style w:type="paragraph" w:styleId="Footer">
    <w:name w:val="footer"/>
    <w:basedOn w:val="Normal"/>
    <w:link w:val="FooterChar"/>
    <w:uiPriority w:val="99"/>
    <w:unhideWhenUsed/>
    <w:rsid w:val="002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0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6e4a0a-e09f-453d-b2d8-9f524ab028b2" xsi:nil="true"/>
    <IconOverlay xmlns="http://schemas.microsoft.com/sharepoint/v4" xsi:nil="true"/>
    <lcf76f155ced4ddcb4097134ff3c332f xmlns="4e91a3c1-8e77-4a6a-8a23-7550cd12bc52">
      <Terms xmlns="http://schemas.microsoft.com/office/infopath/2007/PartnerControls"/>
    </lcf76f155ced4ddcb4097134ff3c332f>
    <_dlc_DocId xmlns="9f6e4a0a-e09f-453d-b2d8-9f524ab028b2">WKVFDCH4FWXU-1114257598-47096</_dlc_DocId>
    <_dlc_DocIdUrl xmlns="9f6e4a0a-e09f-453d-b2d8-9f524ab028b2">
      <Url>https://playtech.sharepoint.com/sites/pt-generic2/_layouts/15/DocIdRedir.aspx?ID=WKVFDCH4FWXU-1114257598-47096</Url>
      <Description>WKVFDCH4FWXU-1114257598-47096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6E6686-6A21-4463-AE23-9D9DD2E75D50}"/>
</file>

<file path=customXml/itemProps2.xml><?xml version="1.0" encoding="utf-8"?>
<ds:datastoreItem xmlns:ds="http://schemas.openxmlformats.org/officeDocument/2006/customXml" ds:itemID="{D60B71E4-F333-4650-885D-A0327D8F9BD2}"/>
</file>

<file path=customXml/itemProps3.xml><?xml version="1.0" encoding="utf-8"?>
<ds:datastoreItem xmlns:ds="http://schemas.openxmlformats.org/officeDocument/2006/customXml" ds:itemID="{AAF53252-15EC-479F-8B70-B55FA718FF38}"/>
</file>

<file path=customXml/itemProps4.xml><?xml version="1.0" encoding="utf-8"?>
<ds:datastoreItem xmlns:ds="http://schemas.openxmlformats.org/officeDocument/2006/customXml" ds:itemID="{A87F80D2-EC4F-4013-89A4-5AF2C28645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1236</Words>
  <Characters>7173</Characters>
  <Application>Microsoft Office Word</Application>
  <DocSecurity>0</DocSecurity>
  <Lines>59</Lines>
  <Paragraphs>16</Paragraphs>
  <ScaleCrop>false</ScaleCrop>
  <Company>Playtech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Renter-Pokk</dc:creator>
  <cp:keywords/>
  <dc:description/>
  <cp:lastModifiedBy>Maarja Renter-Pokk</cp:lastModifiedBy>
  <cp:revision>2</cp:revision>
  <dcterms:created xsi:type="dcterms:W3CDTF">2023-04-25T07:56:00Z</dcterms:created>
  <dcterms:modified xsi:type="dcterms:W3CDTF">2023-04-25T07:58:00Z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2023-04-25T07:58:44Z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60c78d3a-993e-4832-9f39-e52e916c5a5f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f8efecd5-d7b5-46e2-84ac-412308302a3d</vt:lpwstr>
  </property>
</Properties>
</file>